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B86" w:rsidRPr="00117678" w:rsidRDefault="000A3A37" w:rsidP="00B92B86">
      <w:pPr>
        <w:spacing w:line="240" w:lineRule="auto"/>
        <w:ind w:left="567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43625" cy="9372600"/>
            <wp:effectExtent l="0" t="0" r="0" b="0"/>
            <wp:docPr id="1" name="Рисунок 1" descr="E:\Адаптивная программа по немецкому языку\титульник РАС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Адаптивная программа по немецкому языку\титульник РАС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6555" cy="937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2B86" w:rsidRPr="00117678">
        <w:rPr>
          <w:rFonts w:ascii="Times New Roman" w:hAnsi="Times New Roman"/>
          <w:b/>
          <w:sz w:val="24"/>
          <w:szCs w:val="24"/>
        </w:rPr>
        <w:lastRenderedPageBreak/>
        <w:t>Пояснительна</w:t>
      </w:r>
      <w:bookmarkStart w:id="0" w:name="_GoBack"/>
      <w:bookmarkEnd w:id="0"/>
      <w:r w:rsidR="00B92B86" w:rsidRPr="00117678">
        <w:rPr>
          <w:rFonts w:ascii="Times New Roman" w:hAnsi="Times New Roman"/>
          <w:b/>
          <w:sz w:val="24"/>
          <w:szCs w:val="24"/>
        </w:rPr>
        <w:t>я записка</w:t>
      </w:r>
    </w:p>
    <w:p w:rsidR="00B92B86" w:rsidRPr="00117678" w:rsidRDefault="00B92B86" w:rsidP="00B92B86">
      <w:pPr>
        <w:spacing w:line="240" w:lineRule="auto"/>
        <w:ind w:left="567" w:firstLine="284"/>
        <w:jc w:val="both"/>
        <w:rPr>
          <w:rFonts w:ascii="Times New Roman" w:hAnsi="Times New Roman"/>
          <w:sz w:val="24"/>
          <w:szCs w:val="24"/>
        </w:rPr>
      </w:pPr>
      <w:r w:rsidRPr="00117678">
        <w:rPr>
          <w:rFonts w:ascii="Times New Roman" w:hAnsi="Times New Roman"/>
          <w:sz w:val="24"/>
          <w:szCs w:val="24"/>
        </w:rPr>
        <w:t xml:space="preserve">      </w:t>
      </w:r>
      <w:r w:rsidR="008A16E1">
        <w:rPr>
          <w:rFonts w:ascii="Times New Roman" w:hAnsi="Times New Roman"/>
          <w:sz w:val="24"/>
          <w:szCs w:val="24"/>
        </w:rPr>
        <w:t>Рабо</w:t>
      </w:r>
      <w:r w:rsidR="00BA768E">
        <w:rPr>
          <w:rFonts w:ascii="Times New Roman" w:hAnsi="Times New Roman"/>
          <w:sz w:val="24"/>
          <w:szCs w:val="24"/>
        </w:rPr>
        <w:t>чая программа по немецкому язык</w:t>
      </w:r>
      <w:r w:rsidR="008A16E1">
        <w:rPr>
          <w:rFonts w:ascii="Times New Roman" w:hAnsi="Times New Roman"/>
          <w:sz w:val="24"/>
          <w:szCs w:val="24"/>
        </w:rPr>
        <w:t>у для 5х</w:t>
      </w:r>
      <w:r>
        <w:rPr>
          <w:rFonts w:ascii="Times New Roman" w:hAnsi="Times New Roman"/>
          <w:sz w:val="24"/>
          <w:szCs w:val="24"/>
        </w:rPr>
        <w:t>-</w:t>
      </w:r>
      <w:r w:rsidR="008A16E1">
        <w:rPr>
          <w:rFonts w:ascii="Times New Roman" w:hAnsi="Times New Roman"/>
          <w:sz w:val="24"/>
          <w:szCs w:val="24"/>
        </w:rPr>
        <w:t xml:space="preserve"> 9</w:t>
      </w:r>
      <w:r>
        <w:rPr>
          <w:rFonts w:ascii="Times New Roman" w:hAnsi="Times New Roman"/>
          <w:sz w:val="24"/>
          <w:szCs w:val="24"/>
        </w:rPr>
        <w:t>х</w:t>
      </w:r>
      <w:r w:rsidRPr="00117678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>ов</w:t>
      </w:r>
      <w:r w:rsidRPr="00117678">
        <w:rPr>
          <w:rFonts w:ascii="Times New Roman" w:hAnsi="Times New Roman"/>
          <w:sz w:val="24"/>
          <w:szCs w:val="24"/>
        </w:rPr>
        <w:t xml:space="preserve"> составлена на основе Примерной программы </w:t>
      </w:r>
      <w:r w:rsidR="00BA768E">
        <w:rPr>
          <w:rFonts w:ascii="Times New Roman" w:hAnsi="Times New Roman"/>
          <w:sz w:val="24"/>
          <w:szCs w:val="24"/>
        </w:rPr>
        <w:t>основного</w:t>
      </w:r>
      <w:r w:rsidRPr="00117678">
        <w:rPr>
          <w:rFonts w:ascii="Times New Roman" w:hAnsi="Times New Roman"/>
          <w:sz w:val="24"/>
          <w:szCs w:val="24"/>
        </w:rPr>
        <w:t xml:space="preserve"> общего образования</w:t>
      </w:r>
      <w:r w:rsidR="008A16E1">
        <w:rPr>
          <w:rFonts w:ascii="Times New Roman" w:hAnsi="Times New Roman"/>
          <w:sz w:val="24"/>
          <w:szCs w:val="24"/>
        </w:rPr>
        <w:t xml:space="preserve"> по </w:t>
      </w:r>
      <w:r w:rsidR="00AB7FE1">
        <w:rPr>
          <w:rFonts w:ascii="Times New Roman" w:hAnsi="Times New Roman"/>
          <w:sz w:val="24"/>
          <w:szCs w:val="24"/>
        </w:rPr>
        <w:t>иностранному языку (немецкий язык)</w:t>
      </w:r>
      <w:r>
        <w:rPr>
          <w:rFonts w:ascii="Times New Roman" w:hAnsi="Times New Roman"/>
          <w:sz w:val="24"/>
          <w:szCs w:val="24"/>
        </w:rPr>
        <w:t>,</w:t>
      </w:r>
      <w:r w:rsidRPr="0011767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</w:t>
      </w:r>
      <w:r w:rsidRPr="00117678">
        <w:rPr>
          <w:rFonts w:ascii="Times New Roman" w:hAnsi="Times New Roman"/>
          <w:sz w:val="24"/>
          <w:szCs w:val="24"/>
        </w:rPr>
        <w:t xml:space="preserve">едерального государственного </w:t>
      </w:r>
      <w:r>
        <w:rPr>
          <w:rFonts w:ascii="Times New Roman" w:hAnsi="Times New Roman"/>
          <w:sz w:val="24"/>
          <w:szCs w:val="24"/>
        </w:rPr>
        <w:t xml:space="preserve">образовательного </w:t>
      </w:r>
      <w:r w:rsidRPr="00117678">
        <w:rPr>
          <w:rFonts w:ascii="Times New Roman" w:hAnsi="Times New Roman"/>
          <w:sz w:val="24"/>
          <w:szCs w:val="24"/>
        </w:rPr>
        <w:t xml:space="preserve">стандарта </w:t>
      </w:r>
      <w:r w:rsidR="00BA768E">
        <w:rPr>
          <w:rFonts w:ascii="Times New Roman" w:hAnsi="Times New Roman"/>
          <w:sz w:val="24"/>
          <w:szCs w:val="24"/>
        </w:rPr>
        <w:t>основного</w:t>
      </w:r>
      <w:r w:rsidR="008A16E1">
        <w:rPr>
          <w:rFonts w:ascii="Times New Roman" w:hAnsi="Times New Roman"/>
          <w:sz w:val="24"/>
          <w:szCs w:val="24"/>
        </w:rPr>
        <w:t xml:space="preserve"> общ</w:t>
      </w:r>
      <w:r w:rsidR="00AB7FE1">
        <w:rPr>
          <w:rFonts w:ascii="Times New Roman" w:hAnsi="Times New Roman"/>
          <w:sz w:val="24"/>
          <w:szCs w:val="24"/>
        </w:rPr>
        <w:t>его образования, УМК М.</w:t>
      </w:r>
      <w:r w:rsidR="004C7B67">
        <w:rPr>
          <w:rFonts w:ascii="Times New Roman" w:hAnsi="Times New Roman"/>
          <w:sz w:val="24"/>
          <w:szCs w:val="24"/>
        </w:rPr>
        <w:t xml:space="preserve"> </w:t>
      </w:r>
      <w:r w:rsidR="00AB7FE1">
        <w:rPr>
          <w:rFonts w:ascii="Times New Roman" w:hAnsi="Times New Roman"/>
          <w:sz w:val="24"/>
          <w:szCs w:val="24"/>
        </w:rPr>
        <w:t>М.</w:t>
      </w:r>
      <w:r w:rsidR="004C7B67">
        <w:rPr>
          <w:rFonts w:ascii="Times New Roman" w:hAnsi="Times New Roman"/>
          <w:sz w:val="24"/>
          <w:szCs w:val="24"/>
        </w:rPr>
        <w:t xml:space="preserve"> </w:t>
      </w:r>
      <w:r w:rsidR="00AB7FE1">
        <w:rPr>
          <w:rFonts w:ascii="Times New Roman" w:hAnsi="Times New Roman"/>
          <w:sz w:val="24"/>
          <w:szCs w:val="24"/>
        </w:rPr>
        <w:t>Аверина</w:t>
      </w:r>
      <w:r>
        <w:rPr>
          <w:rFonts w:ascii="Times New Roman" w:hAnsi="Times New Roman"/>
          <w:sz w:val="24"/>
          <w:szCs w:val="24"/>
        </w:rPr>
        <w:t>, рекомендованного М</w:t>
      </w:r>
      <w:r w:rsidR="00AB7FE1">
        <w:rPr>
          <w:rFonts w:ascii="Times New Roman" w:hAnsi="Times New Roman"/>
          <w:sz w:val="24"/>
          <w:szCs w:val="24"/>
        </w:rPr>
        <w:t xml:space="preserve">инистерством просвещения </w:t>
      </w:r>
      <w:r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Pr="00117678">
        <w:rPr>
          <w:rFonts w:ascii="Times New Roman" w:hAnsi="Times New Roman"/>
          <w:sz w:val="24"/>
          <w:szCs w:val="24"/>
        </w:rPr>
        <w:t xml:space="preserve">. </w:t>
      </w:r>
    </w:p>
    <w:p w:rsidR="00D66853" w:rsidRDefault="00B92B86" w:rsidP="00D66853">
      <w:pPr>
        <w:pStyle w:val="a6"/>
        <w:ind w:left="567" w:firstLine="284"/>
        <w:jc w:val="center"/>
        <w:rPr>
          <w:rStyle w:val="a5"/>
          <w:rFonts w:ascii="Times New Roman" w:hAnsi="Times New Roman"/>
          <w:sz w:val="24"/>
          <w:szCs w:val="24"/>
        </w:rPr>
      </w:pPr>
      <w:r w:rsidRPr="00117678">
        <w:rPr>
          <w:rStyle w:val="a5"/>
          <w:rFonts w:ascii="Times New Roman" w:hAnsi="Times New Roman"/>
          <w:sz w:val="24"/>
          <w:szCs w:val="24"/>
        </w:rPr>
        <w:t>Общая характеристика учебного предмета</w:t>
      </w:r>
    </w:p>
    <w:p w:rsidR="008A16E1" w:rsidRPr="008A16E1" w:rsidRDefault="008A16E1" w:rsidP="009C2797">
      <w:pPr>
        <w:pStyle w:val="a6"/>
        <w:ind w:left="567" w:firstLine="284"/>
        <w:jc w:val="both"/>
        <w:rPr>
          <w:rFonts w:ascii="Arial" w:hAnsi="Arial" w:cs="Arial"/>
          <w:color w:val="000000"/>
          <w:sz w:val="21"/>
          <w:szCs w:val="21"/>
        </w:rPr>
      </w:pPr>
      <w:r w:rsidRPr="008A16E1">
        <w:rPr>
          <w:rFonts w:ascii="Times New Roman" w:hAnsi="Times New Roman"/>
          <w:color w:val="000000"/>
          <w:sz w:val="24"/>
          <w:szCs w:val="24"/>
        </w:rPr>
        <w:t>В основной школе можно условно выделить два этапа обучения: 5—7 классы и 8—9 классы. На первом этапе придаётся большое значение осознанию и закреплению тех навыков, которые были получены при изучении первого иностранного языка, а также их применению и развитию при изучении второго иностранного языка. На втором этапе существенную роль играет развитие межкультурной коммуникации при овладении двумя иностранными языками.</w:t>
      </w:r>
    </w:p>
    <w:p w:rsidR="008A16E1" w:rsidRPr="008A16E1" w:rsidRDefault="008A16E1" w:rsidP="009C2797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A1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Изучение второго иностранного языка имеет ряд особенностей формального и содержательного плана. К первым относятся: меньшее количество выделяемых на него учебных часов (2 часа, а не 3 часа, как на первый иностранный язык в 5-9 классах); более сжатые сроки его изучения (начиная не с начальной, а с основной школы). Особенностями содержательного плана являются:</w:t>
      </w:r>
    </w:p>
    <w:p w:rsidR="008A16E1" w:rsidRPr="008A16E1" w:rsidRDefault="008A16E1" w:rsidP="009C2797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A1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его изучение осуществляется в условиях </w:t>
      </w:r>
      <w:proofErr w:type="spellStart"/>
      <w:r w:rsidRPr="008A1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контактирования</w:t>
      </w:r>
      <w:proofErr w:type="spellEnd"/>
      <w:r w:rsidRPr="008A1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трёх языков — родного, первого (ИЯ</w:t>
      </w:r>
      <w:proofErr w:type="gramStart"/>
      <w:r w:rsidRPr="008A1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proofErr w:type="gramEnd"/>
      <w:r w:rsidRPr="008A1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и второго иностранного языка (ИЯ2), что, с одной стороны, обусловливает более интенсивное развитие речевой способности учащихся в целом и положительно сказывается на образовательном процессе;</w:t>
      </w:r>
    </w:p>
    <w:p w:rsidR="008A16E1" w:rsidRPr="008A16E1" w:rsidRDefault="008A16E1" w:rsidP="009C2797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8A1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проблемы интерференции (отрицательного воздействия) не только со стороны родного языка, но и со стороны первого иностранного языка, что вызывает определённые трудности;</w:t>
      </w:r>
    </w:p>
    <w:p w:rsidR="008A16E1" w:rsidRDefault="008A16E1" w:rsidP="009C2797">
      <w:pPr>
        <w:spacing w:after="15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A1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большие возможности для опоры на уже имеющийся опыт изучения первого иностранного языка, для положительного переноса, особенно если изучаются языки одной языковой группы. Например, </w:t>
      </w:r>
      <w:proofErr w:type="gramStart"/>
      <w:r w:rsidRPr="008A1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германской</w:t>
      </w:r>
      <w:proofErr w:type="gramEnd"/>
      <w:r w:rsidRPr="008A16E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 английский и немецкий языки. Возможность опереться на положительный перенос при изучении второго иностранного языка позволяет интенсифицировать процесс овладения им, сделать его эффективным и результативным, несмотря на более сжатые сроки обучения. Это позволяет ставить в основном те же цели в обучении второму иностранному языку, что и первому.</w:t>
      </w:r>
    </w:p>
    <w:p w:rsidR="00B92B86" w:rsidRPr="00D66853" w:rsidRDefault="00B92B86" w:rsidP="009C2797">
      <w:pPr>
        <w:pStyle w:val="a3"/>
        <w:ind w:left="567" w:firstLine="284"/>
        <w:jc w:val="both"/>
        <w:rPr>
          <w:rStyle w:val="a5"/>
          <w:rFonts w:ascii="Times New Roman" w:hAnsi="Times New Roman"/>
          <w:b w:val="0"/>
          <w:sz w:val="24"/>
          <w:szCs w:val="24"/>
        </w:rPr>
      </w:pPr>
    </w:p>
    <w:p w:rsidR="00B92B86" w:rsidRDefault="00B92B86" w:rsidP="009C2797">
      <w:pPr>
        <w:pStyle w:val="a3"/>
        <w:ind w:left="567" w:firstLine="284"/>
        <w:jc w:val="both"/>
        <w:rPr>
          <w:rStyle w:val="a5"/>
          <w:rFonts w:ascii="Times New Roman" w:hAnsi="Times New Roman"/>
          <w:sz w:val="24"/>
          <w:szCs w:val="24"/>
        </w:rPr>
      </w:pPr>
      <w:r w:rsidRPr="00117678">
        <w:rPr>
          <w:rStyle w:val="a5"/>
          <w:rFonts w:ascii="Times New Roman" w:hAnsi="Times New Roman"/>
          <w:sz w:val="24"/>
          <w:szCs w:val="24"/>
        </w:rPr>
        <w:t xml:space="preserve">Цели </w:t>
      </w:r>
      <w:r w:rsidR="001574E5">
        <w:rPr>
          <w:rStyle w:val="a5"/>
          <w:rFonts w:ascii="Times New Roman" w:hAnsi="Times New Roman"/>
          <w:sz w:val="24"/>
          <w:szCs w:val="24"/>
        </w:rPr>
        <w:t>и задачи изучения («Иностранный язык» (немецкий язык)</w:t>
      </w:r>
      <w:r>
        <w:rPr>
          <w:rStyle w:val="a5"/>
          <w:rFonts w:ascii="Times New Roman" w:hAnsi="Times New Roman"/>
          <w:sz w:val="24"/>
          <w:szCs w:val="24"/>
        </w:rPr>
        <w:t>)</w:t>
      </w:r>
    </w:p>
    <w:p w:rsidR="00072EDF" w:rsidRPr="00072EDF" w:rsidRDefault="00072EDF" w:rsidP="009C2797">
      <w:pPr>
        <w:pStyle w:val="a3"/>
        <w:ind w:left="567" w:firstLine="284"/>
        <w:jc w:val="both"/>
        <w:rPr>
          <w:rFonts w:ascii="Times New Roman" w:hAnsi="Times New Roman"/>
          <w:sz w:val="24"/>
          <w:szCs w:val="24"/>
        </w:rPr>
      </w:pPr>
    </w:p>
    <w:p w:rsidR="00072EDF" w:rsidRPr="00072EDF" w:rsidRDefault="00072EDF" w:rsidP="009C279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достижение выпускниками планируемых результатов освоения учебного предмета: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:rsidR="00072EDF" w:rsidRPr="00072EDF" w:rsidRDefault="00072EDF" w:rsidP="009C279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становление и развитие личности </w:t>
      </w:r>
      <w:proofErr w:type="gramStart"/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обучающегося</w:t>
      </w:r>
      <w:proofErr w:type="gramEnd"/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ее самобытности, уникальности, неповторимости.</w:t>
      </w:r>
    </w:p>
    <w:p w:rsidR="00072EDF" w:rsidRPr="00A74CF9" w:rsidRDefault="00072EDF" w:rsidP="009C279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i/>
          <w:color w:val="000000"/>
          <w:sz w:val="21"/>
          <w:szCs w:val="21"/>
          <w:lang w:eastAsia="ru-RU"/>
        </w:rPr>
      </w:pPr>
      <w:r w:rsidRPr="00A74CF9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Д</w:t>
      </w:r>
      <w:r w:rsidRPr="00A74CF9">
        <w:rPr>
          <w:rFonts w:ascii="Times New Roman" w:eastAsia="Times New Roman" w:hAnsi="Times New Roman"/>
          <w:i/>
          <w:color w:val="000000"/>
          <w:sz w:val="24"/>
          <w:szCs w:val="24"/>
          <w:shd w:val="clear" w:color="auto" w:fill="FFFFFF"/>
          <w:lang w:eastAsia="ru-RU"/>
        </w:rPr>
        <w:t>остижение поставленных целей предусматривает решение следующих основных задач:</w:t>
      </w:r>
    </w:p>
    <w:p w:rsidR="00072EDF" w:rsidRPr="00072EDF" w:rsidRDefault="00072EDF" w:rsidP="009C279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-обеспечение соответствия программы требованиям Федерального государственного образовательного стандарта основного общего образования (ФГОС ООО);</w:t>
      </w:r>
    </w:p>
    <w:p w:rsidR="00072EDF" w:rsidRPr="00072EDF" w:rsidRDefault="00072EDF" w:rsidP="009C279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обеспечение преемственности начального общего, основного общего, среднего общего образования;</w:t>
      </w:r>
    </w:p>
    <w:p w:rsidR="00072EDF" w:rsidRPr="00072EDF" w:rsidRDefault="00072EDF" w:rsidP="009C279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обучающимися;</w:t>
      </w:r>
    </w:p>
    <w:p w:rsidR="00072EDF" w:rsidRPr="00072EDF" w:rsidRDefault="00072EDF" w:rsidP="009C2797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установление требований к воспитанию и социализации обучающихся,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ее самореализации;</w:t>
      </w:r>
    </w:p>
    <w:p w:rsidR="00072EDF" w:rsidRPr="00072EDF" w:rsidRDefault="00072EDF" w:rsidP="009C2797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обеспечение эффективного сочетания урочных и внеурочных форм организации учебных занятий, взаимодействия всех участников образовательных отношений;</w:t>
      </w:r>
    </w:p>
    <w:p w:rsidR="00072EDF" w:rsidRPr="00072EDF" w:rsidRDefault="00072EDF" w:rsidP="009C2797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выявление и развитие способностей обучающихся;</w:t>
      </w:r>
    </w:p>
    <w:p w:rsidR="00072EDF" w:rsidRPr="00072EDF" w:rsidRDefault="00072EDF" w:rsidP="009C2797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организацию интеллектуальных и творческих соревнований, проектной и учебно-исследовательской деятельности;</w:t>
      </w:r>
    </w:p>
    <w:p w:rsidR="00072EDF" w:rsidRPr="00072EDF" w:rsidRDefault="00072EDF" w:rsidP="009C2797">
      <w:pPr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сохранение и укрепление физического, психологического и социального здоровья обучающихся, обеспечение их безопасности.</w:t>
      </w:r>
    </w:p>
    <w:p w:rsidR="00072EDF" w:rsidRPr="00072EDF" w:rsidRDefault="00072EDF" w:rsidP="009C279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Рабочая программа определяет содержание, объём, порядок изучения учебного материала. Срок освоения </w:t>
      </w:r>
      <w:proofErr w:type="gramStart"/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данной</w:t>
      </w:r>
      <w:proofErr w:type="gramEnd"/>
      <w:r w:rsidRPr="00072ED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программы-5 лет (5-9 классы)</w:t>
      </w:r>
    </w:p>
    <w:p w:rsidR="00B92B86" w:rsidRPr="00FC5FBE" w:rsidRDefault="00B92B86" w:rsidP="009C2797">
      <w:pPr>
        <w:pStyle w:val="a7"/>
        <w:shd w:val="clear" w:color="auto" w:fill="FFFFFF"/>
        <w:tabs>
          <w:tab w:val="left" w:pos="709"/>
        </w:tabs>
        <w:spacing w:after="0" w:line="240" w:lineRule="auto"/>
        <w:ind w:left="567" w:firstLine="284"/>
        <w:jc w:val="both"/>
        <w:rPr>
          <w:rFonts w:ascii="Times New Roman" w:hAnsi="Times New Roman"/>
          <w:b/>
          <w:sz w:val="24"/>
          <w:szCs w:val="24"/>
        </w:rPr>
      </w:pPr>
      <w:r w:rsidRPr="00B635D7">
        <w:rPr>
          <w:rFonts w:ascii="Times New Roman" w:hAnsi="Times New Roman"/>
          <w:b/>
          <w:sz w:val="24"/>
          <w:szCs w:val="24"/>
        </w:rPr>
        <w:t>Описание места учебного предмета в учебном плане</w:t>
      </w:r>
    </w:p>
    <w:p w:rsidR="00B92B86" w:rsidRDefault="00B92B86" w:rsidP="009C2797">
      <w:pPr>
        <w:pStyle w:val="a3"/>
        <w:ind w:left="567"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Согласно федеральному государственному образовательному стандарту для общеобразовательных учреждений Р</w:t>
      </w:r>
      <w:r w:rsidR="00191D7C">
        <w:rPr>
          <w:rFonts w:ascii="Times New Roman" w:hAnsi="Times New Roman"/>
          <w:sz w:val="24"/>
          <w:szCs w:val="24"/>
        </w:rPr>
        <w:t>оссийской Федерации на ступени основного</w:t>
      </w:r>
      <w:r w:rsidR="00072EDF">
        <w:rPr>
          <w:rFonts w:ascii="Times New Roman" w:hAnsi="Times New Roman"/>
          <w:sz w:val="24"/>
          <w:szCs w:val="24"/>
        </w:rPr>
        <w:t xml:space="preserve"> общего обр</w:t>
      </w:r>
      <w:r w:rsidR="00191D7C">
        <w:rPr>
          <w:rFonts w:ascii="Times New Roman" w:hAnsi="Times New Roman"/>
          <w:sz w:val="24"/>
          <w:szCs w:val="24"/>
        </w:rPr>
        <w:t>азования предмет « Иностранный язык (немецкий язык)</w:t>
      </w:r>
      <w:r w:rsidR="00072E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»  является обязательным, общий объём учебного времени предмета «</w:t>
      </w:r>
      <w:r w:rsidR="00072EDF">
        <w:rPr>
          <w:rFonts w:ascii="Times New Roman" w:hAnsi="Times New Roman"/>
          <w:sz w:val="24"/>
          <w:szCs w:val="24"/>
        </w:rPr>
        <w:t>Немецкий язык</w:t>
      </w:r>
      <w:r>
        <w:rPr>
          <w:rFonts w:ascii="Times New Roman" w:hAnsi="Times New Roman"/>
          <w:sz w:val="24"/>
          <w:szCs w:val="24"/>
        </w:rPr>
        <w:t xml:space="preserve">» в </w:t>
      </w:r>
      <w:r w:rsidR="00072ED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классе </w:t>
      </w:r>
      <w:r w:rsidR="002224BD">
        <w:rPr>
          <w:rFonts w:ascii="Times New Roman" w:hAnsi="Times New Roman"/>
          <w:sz w:val="24"/>
          <w:szCs w:val="24"/>
        </w:rPr>
        <w:t>- 70</w:t>
      </w:r>
      <w:r>
        <w:rPr>
          <w:rFonts w:ascii="Times New Roman" w:hAnsi="Times New Roman"/>
          <w:sz w:val="24"/>
          <w:szCs w:val="24"/>
        </w:rPr>
        <w:t xml:space="preserve"> часов из расчета </w:t>
      </w:r>
      <w:r w:rsidR="00072EDF"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>часа в неделю</w:t>
      </w:r>
      <w:r w:rsidR="00072EDF">
        <w:rPr>
          <w:rFonts w:ascii="Times New Roman" w:hAnsi="Times New Roman"/>
          <w:sz w:val="24"/>
          <w:szCs w:val="24"/>
        </w:rPr>
        <w:t>, в 6 классе –</w:t>
      </w:r>
      <w:r w:rsidR="002224BD">
        <w:rPr>
          <w:rFonts w:ascii="Times New Roman" w:hAnsi="Times New Roman"/>
          <w:sz w:val="24"/>
          <w:szCs w:val="24"/>
        </w:rPr>
        <w:t xml:space="preserve"> 70 </w:t>
      </w:r>
      <w:r w:rsidR="00072EDF">
        <w:rPr>
          <w:rFonts w:ascii="Times New Roman" w:hAnsi="Times New Roman"/>
          <w:sz w:val="24"/>
          <w:szCs w:val="24"/>
        </w:rPr>
        <w:t xml:space="preserve">часов из расчета </w:t>
      </w:r>
      <w:r w:rsidR="002224BD">
        <w:rPr>
          <w:rFonts w:ascii="Times New Roman" w:hAnsi="Times New Roman"/>
          <w:sz w:val="24"/>
          <w:szCs w:val="24"/>
        </w:rPr>
        <w:t>2 часа в неделю, в 7 классе – 70</w:t>
      </w:r>
      <w:r w:rsidR="00072EDF">
        <w:rPr>
          <w:rFonts w:ascii="Times New Roman" w:hAnsi="Times New Roman"/>
          <w:sz w:val="24"/>
          <w:szCs w:val="24"/>
        </w:rPr>
        <w:t xml:space="preserve"> часов из расчета </w:t>
      </w:r>
      <w:r w:rsidR="002224BD">
        <w:rPr>
          <w:rFonts w:ascii="Times New Roman" w:hAnsi="Times New Roman"/>
          <w:sz w:val="24"/>
          <w:szCs w:val="24"/>
        </w:rPr>
        <w:t>2 часа</w:t>
      </w:r>
      <w:proofErr w:type="gramEnd"/>
      <w:r w:rsidR="002224BD">
        <w:rPr>
          <w:rFonts w:ascii="Times New Roman" w:hAnsi="Times New Roman"/>
          <w:sz w:val="24"/>
          <w:szCs w:val="24"/>
        </w:rPr>
        <w:t xml:space="preserve"> в неделю, в 8 классе – 70</w:t>
      </w:r>
      <w:r w:rsidR="00072EDF">
        <w:rPr>
          <w:rFonts w:ascii="Times New Roman" w:hAnsi="Times New Roman"/>
          <w:sz w:val="24"/>
          <w:szCs w:val="24"/>
        </w:rPr>
        <w:t xml:space="preserve"> часов из расчета </w:t>
      </w:r>
      <w:r w:rsidR="002224BD">
        <w:rPr>
          <w:rFonts w:ascii="Times New Roman" w:hAnsi="Times New Roman"/>
          <w:sz w:val="24"/>
          <w:szCs w:val="24"/>
        </w:rPr>
        <w:t>2 часа в неделю, в 9 классе – 70</w:t>
      </w:r>
      <w:r w:rsidR="00072EDF">
        <w:rPr>
          <w:rFonts w:ascii="Times New Roman" w:hAnsi="Times New Roman"/>
          <w:sz w:val="24"/>
          <w:szCs w:val="24"/>
        </w:rPr>
        <w:t xml:space="preserve"> часов из расчета 2 часа в неделю.</w:t>
      </w:r>
    </w:p>
    <w:p w:rsidR="00B92B86" w:rsidRPr="00117678" w:rsidRDefault="00B92B86" w:rsidP="00B92B86">
      <w:pPr>
        <w:pStyle w:val="a3"/>
        <w:ind w:left="567" w:firstLine="284"/>
        <w:jc w:val="both"/>
        <w:rPr>
          <w:rFonts w:ascii="Times New Roman" w:hAnsi="Times New Roman"/>
          <w:sz w:val="24"/>
          <w:szCs w:val="24"/>
        </w:rPr>
      </w:pPr>
    </w:p>
    <w:p w:rsidR="00B92B86" w:rsidRDefault="00B92B86" w:rsidP="00A36A89">
      <w:pPr>
        <w:pStyle w:val="a3"/>
        <w:ind w:left="567" w:firstLine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</w:t>
      </w:r>
      <w:r w:rsidR="00D66853">
        <w:rPr>
          <w:rFonts w:ascii="Times New Roman" w:hAnsi="Times New Roman"/>
          <w:b/>
          <w:sz w:val="24"/>
          <w:szCs w:val="24"/>
        </w:rPr>
        <w:t>е</w:t>
      </w:r>
      <w:r>
        <w:rPr>
          <w:rFonts w:ascii="Times New Roman" w:hAnsi="Times New Roman"/>
          <w:b/>
          <w:sz w:val="24"/>
          <w:szCs w:val="24"/>
        </w:rPr>
        <w:t xml:space="preserve"> результа</w:t>
      </w:r>
      <w:r w:rsidR="0050798C">
        <w:rPr>
          <w:rFonts w:ascii="Times New Roman" w:hAnsi="Times New Roman"/>
          <w:b/>
          <w:sz w:val="24"/>
          <w:szCs w:val="24"/>
        </w:rPr>
        <w:t xml:space="preserve">ты освоения </w:t>
      </w:r>
      <w:r w:rsidR="00191D7C">
        <w:rPr>
          <w:rFonts w:ascii="Times New Roman" w:hAnsi="Times New Roman"/>
          <w:b/>
          <w:sz w:val="24"/>
          <w:szCs w:val="24"/>
        </w:rPr>
        <w:t>учебного предмета « Иностранный язык (немецкий язык)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A36A89" w:rsidRPr="00A36A89" w:rsidRDefault="00A36A89" w:rsidP="00A36A89">
      <w:pPr>
        <w:pStyle w:val="a3"/>
        <w:ind w:left="567" w:firstLine="284"/>
        <w:jc w:val="center"/>
        <w:rPr>
          <w:rFonts w:ascii="Times New Roman" w:hAnsi="Times New Roman"/>
          <w:b/>
          <w:sz w:val="24"/>
          <w:szCs w:val="24"/>
        </w:rPr>
      </w:pPr>
    </w:p>
    <w:p w:rsidR="00CC46FC" w:rsidRPr="00CC46FC" w:rsidRDefault="00A36A89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 w:rsidR="00CC46FC"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 знания, умения и навыки, которыми должны овладеть обучающиеся в процессе изучения немецкого языка как 2 иностранного языка: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Коммуникативные умения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Говорение. Диалогическая речь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научится:</w:t>
      </w:r>
    </w:p>
    <w:p w:rsidR="00CC46FC" w:rsidRPr="00CC46FC" w:rsidRDefault="00CC46FC" w:rsidP="00CC46FC">
      <w:pPr>
        <w:numPr>
          <w:ilvl w:val="0"/>
          <w:numId w:val="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вести диалог (диалог этикетного характер, диалог-расспрос,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получит возможность научиться:</w:t>
      </w:r>
    </w:p>
    <w:p w:rsidR="00CC46FC" w:rsidRPr="00CC46FC" w:rsidRDefault="00CC46FC" w:rsidP="00CC46FC">
      <w:pPr>
        <w:numPr>
          <w:ilvl w:val="0"/>
          <w:numId w:val="2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вести диалог-обмен мнениями;</w:t>
      </w:r>
    </w:p>
    <w:p w:rsidR="00CC46FC" w:rsidRPr="00CC46FC" w:rsidRDefault="00CC46FC" w:rsidP="00CC46FC">
      <w:pPr>
        <w:numPr>
          <w:ilvl w:val="0"/>
          <w:numId w:val="3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брать и давать интервью;</w:t>
      </w:r>
    </w:p>
    <w:p w:rsidR="00CC46FC" w:rsidRPr="00CC46FC" w:rsidRDefault="00CC46FC" w:rsidP="00CC46FC">
      <w:pPr>
        <w:numPr>
          <w:ilvl w:val="0"/>
          <w:numId w:val="3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вести диалог-расспрос на основе нелинейного текста (таблицы, диаграммы и т. д.)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Говорение. Монологическая речь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научится:</w:t>
      </w:r>
    </w:p>
    <w:p w:rsidR="00CC46FC" w:rsidRPr="00CC46FC" w:rsidRDefault="00CC46FC" w:rsidP="00CC46FC">
      <w:pPr>
        <w:numPr>
          <w:ilvl w:val="0"/>
          <w:numId w:val="4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CC46FC" w:rsidRPr="00CC46FC" w:rsidRDefault="00CC46FC" w:rsidP="00CC46FC">
      <w:pPr>
        <w:numPr>
          <w:ilvl w:val="0"/>
          <w:numId w:val="4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описывать события с опорой на зрительную наглядность и/или вербальную опору (ключевые слова, план, вопросы);</w:t>
      </w:r>
    </w:p>
    <w:p w:rsidR="00CC46FC" w:rsidRPr="00CC46FC" w:rsidRDefault="00CC46FC" w:rsidP="00CC46FC">
      <w:pPr>
        <w:numPr>
          <w:ilvl w:val="0"/>
          <w:numId w:val="4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давать краткую характеристику реальных людей и литературных персонажей;</w:t>
      </w:r>
    </w:p>
    <w:p w:rsidR="00CC46FC" w:rsidRPr="00CC46FC" w:rsidRDefault="00CC46FC" w:rsidP="00CC46FC">
      <w:pPr>
        <w:numPr>
          <w:ilvl w:val="0"/>
          <w:numId w:val="4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передавать основное содержание прочитанного текста с опорой или без опоры на текст, ключевые слова/план/вопросы;</w:t>
      </w:r>
    </w:p>
    <w:p w:rsidR="00CC46FC" w:rsidRPr="00CC46FC" w:rsidRDefault="00CC46FC" w:rsidP="00CC46FC">
      <w:pPr>
        <w:numPr>
          <w:ilvl w:val="0"/>
          <w:numId w:val="4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картинку/фото с опорой или без опоры на ключевые слова/план/вопросы.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получит возможность научиться:</w:t>
      </w:r>
    </w:p>
    <w:p w:rsidR="00CC46FC" w:rsidRPr="00CC46FC" w:rsidRDefault="00CC46FC" w:rsidP="00CC46FC">
      <w:pPr>
        <w:numPr>
          <w:ilvl w:val="0"/>
          <w:numId w:val="5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делать сообщение на заданную тему на основе </w:t>
      </w:r>
      <w:proofErr w:type="gramStart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CC46FC" w:rsidRPr="00CC46FC" w:rsidRDefault="00CC46FC" w:rsidP="00CC46FC">
      <w:pPr>
        <w:numPr>
          <w:ilvl w:val="0"/>
          <w:numId w:val="5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комментировать факты из прочитанного/прослушанного текста, выражать и аргументировать свое отношение к </w:t>
      </w:r>
      <w:proofErr w:type="gramStart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/прослушанному;</w:t>
      </w:r>
    </w:p>
    <w:p w:rsidR="00CC46FC" w:rsidRPr="00CC46FC" w:rsidRDefault="00CC46FC" w:rsidP="00CC46FC">
      <w:pPr>
        <w:numPr>
          <w:ilvl w:val="0"/>
          <w:numId w:val="5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CC46FC" w:rsidRPr="00CC46FC" w:rsidRDefault="00CC46FC" w:rsidP="00CC46FC">
      <w:pPr>
        <w:numPr>
          <w:ilvl w:val="0"/>
          <w:numId w:val="5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кратко высказываться с опорой на нелинейный текст (таблицы, диаграммы, расписание и т. П.)</w:t>
      </w:r>
    </w:p>
    <w:p w:rsidR="00CC46FC" w:rsidRPr="00CC46FC" w:rsidRDefault="00CC46FC" w:rsidP="00CC46FC">
      <w:pPr>
        <w:numPr>
          <w:ilvl w:val="0"/>
          <w:numId w:val="5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кратко излагать результаты выполненной проектной работы.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Аудирование</w:t>
      </w:r>
      <w:proofErr w:type="spellEnd"/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научится:</w:t>
      </w:r>
    </w:p>
    <w:p w:rsidR="00CC46FC" w:rsidRPr="00CC46FC" w:rsidRDefault="00CC46FC" w:rsidP="00CC46FC">
      <w:pPr>
        <w:numPr>
          <w:ilvl w:val="0"/>
          <w:numId w:val="6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CC46FC" w:rsidRPr="00CC46FC" w:rsidRDefault="00CC46FC" w:rsidP="00CC46FC">
      <w:pPr>
        <w:numPr>
          <w:ilvl w:val="0"/>
          <w:numId w:val="6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воспринимать на слух и понимать нужную/интересующую/запрашиваемую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получит возможность научиться:</w:t>
      </w:r>
    </w:p>
    <w:p w:rsidR="00CC46FC" w:rsidRPr="00CC46FC" w:rsidRDefault="00CC46FC" w:rsidP="00CC46FC">
      <w:pPr>
        <w:numPr>
          <w:ilvl w:val="0"/>
          <w:numId w:val="7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CC46FC" w:rsidRPr="00CC46FC" w:rsidRDefault="00CC46FC" w:rsidP="00CC46FC">
      <w:pPr>
        <w:numPr>
          <w:ilvl w:val="0"/>
          <w:numId w:val="7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контекстуальную или языковую догадку при восприятии на слух текстов, содержащих незнакомые слова</w:t>
      </w:r>
      <w:r w:rsidRPr="00CC46F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Чтение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научится:</w:t>
      </w:r>
    </w:p>
    <w:p w:rsidR="00CC46FC" w:rsidRPr="00CC46FC" w:rsidRDefault="00CC46FC" w:rsidP="00CC46FC">
      <w:pPr>
        <w:numPr>
          <w:ilvl w:val="0"/>
          <w:numId w:val="8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CC46FC" w:rsidRPr="00CC46FC" w:rsidRDefault="00CC46FC" w:rsidP="00CC46FC">
      <w:pPr>
        <w:numPr>
          <w:ilvl w:val="0"/>
          <w:numId w:val="8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и находить в несложных аутентичных текстах, содержащих отдельные неизученные языковые явления, нужную/интересующую/запрашиваемую информацию, представленную в явном и в неявном виде;</w:t>
      </w:r>
    </w:p>
    <w:p w:rsidR="00CC46FC" w:rsidRPr="00CC46FC" w:rsidRDefault="00CC46FC" w:rsidP="00CC46FC">
      <w:pPr>
        <w:numPr>
          <w:ilvl w:val="0"/>
          <w:numId w:val="9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и полностью понимать несложные аутентичные тексты, построенные на изученном языковом материале;</w:t>
      </w:r>
    </w:p>
    <w:p w:rsidR="00CC46FC" w:rsidRPr="00CC46FC" w:rsidRDefault="00CC46FC" w:rsidP="00CC46FC">
      <w:pPr>
        <w:numPr>
          <w:ilvl w:val="0"/>
          <w:numId w:val="9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</w:t>
      </w:r>
      <w:proofErr w:type="gramStart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получит возможность научиться:</w:t>
      </w:r>
    </w:p>
    <w:p w:rsidR="00CC46FC" w:rsidRPr="00CC46FC" w:rsidRDefault="00CC46FC" w:rsidP="00CC46FC">
      <w:pPr>
        <w:numPr>
          <w:ilvl w:val="0"/>
          <w:numId w:val="10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устанавливать причинно-следственную взаимосвязь фактов и событий, изложенных в несложном аутентичном тексте;</w:t>
      </w:r>
    </w:p>
    <w:p w:rsidR="00CC46FC" w:rsidRPr="00CC46FC" w:rsidRDefault="00CC46FC" w:rsidP="00CC46FC">
      <w:pPr>
        <w:numPr>
          <w:ilvl w:val="0"/>
          <w:numId w:val="10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восстанавливать текст из разрозненных абзацев или путем добавления выпущенных фрагментов.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Письменная речь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научится:</w:t>
      </w:r>
    </w:p>
    <w:p w:rsidR="00CC46FC" w:rsidRPr="00CC46FC" w:rsidRDefault="00CC46FC" w:rsidP="00CC46FC">
      <w:pPr>
        <w:numPr>
          <w:ilvl w:val="0"/>
          <w:numId w:val="1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  <w:proofErr w:type="gramEnd"/>
    </w:p>
    <w:p w:rsidR="00CC46FC" w:rsidRPr="00CC46FC" w:rsidRDefault="00CC46FC" w:rsidP="00CC46FC">
      <w:pPr>
        <w:numPr>
          <w:ilvl w:val="0"/>
          <w:numId w:val="1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писать короткие поздравления с днем рождения и другими праздниками, с употреблением формул речевого этикета, принятых в стране изучаемого </w:t>
      </w:r>
      <w:proofErr w:type="spellStart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языка</w:t>
      </w:r>
      <w:proofErr w:type="gramStart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,в</w:t>
      </w:r>
      <w:proofErr w:type="gramEnd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ыражать</w:t>
      </w:r>
      <w:proofErr w:type="spellEnd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пожелания (объемом 30–40 слов, включая адрес);</w:t>
      </w:r>
    </w:p>
    <w:p w:rsidR="00CC46FC" w:rsidRPr="00CC46FC" w:rsidRDefault="00CC46FC" w:rsidP="00CC46FC">
      <w:pPr>
        <w:numPr>
          <w:ilvl w:val="0"/>
          <w:numId w:val="1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120 слов, включая адрес);</w:t>
      </w:r>
    </w:p>
    <w:p w:rsidR="00CC46FC" w:rsidRPr="00CC46FC" w:rsidRDefault="00CC46FC" w:rsidP="00CC46FC">
      <w:pPr>
        <w:numPr>
          <w:ilvl w:val="0"/>
          <w:numId w:val="1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небольшие письменные высказывания с опорой на образец/план.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получит возможность научиться:</w:t>
      </w:r>
    </w:p>
    <w:p w:rsidR="00CC46FC" w:rsidRPr="00CC46FC" w:rsidRDefault="00CC46FC" w:rsidP="00CC46FC">
      <w:pPr>
        <w:numPr>
          <w:ilvl w:val="0"/>
          <w:numId w:val="12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делать краткие выписки из текста с целью их использования в собственных устных высказываниях;</w:t>
      </w:r>
    </w:p>
    <w:p w:rsidR="00CC46FC" w:rsidRPr="00CC46FC" w:rsidRDefault="00CC46FC" w:rsidP="00CC46FC">
      <w:pPr>
        <w:numPr>
          <w:ilvl w:val="0"/>
          <w:numId w:val="12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электронное письмо (e-</w:t>
      </w:r>
      <w:proofErr w:type="spellStart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mail</w:t>
      </w:r>
      <w:proofErr w:type="spellEnd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зарубежному другу в ответ на электронное письмо-стимул;</w:t>
      </w:r>
    </w:p>
    <w:p w:rsidR="00CC46FC" w:rsidRPr="00CC46FC" w:rsidRDefault="00CC46FC" w:rsidP="00CC46FC">
      <w:pPr>
        <w:numPr>
          <w:ilvl w:val="0"/>
          <w:numId w:val="12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план/тезисы устного или письменного сообщения;</w:t>
      </w:r>
    </w:p>
    <w:p w:rsidR="00CC46FC" w:rsidRPr="00CC46FC" w:rsidRDefault="00CC46FC" w:rsidP="00CC46FC">
      <w:pPr>
        <w:numPr>
          <w:ilvl w:val="0"/>
          <w:numId w:val="13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кратко излагать в письменном виде результаты проектной деятельности;</w:t>
      </w:r>
    </w:p>
    <w:p w:rsidR="00CC46FC" w:rsidRPr="00CC46FC" w:rsidRDefault="00CC46FC" w:rsidP="00CC46FC">
      <w:pPr>
        <w:numPr>
          <w:ilvl w:val="0"/>
          <w:numId w:val="13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небольшое письменное высказывание с опорой на нелинейный текст (таблицы, диаграммы и т. П.).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Языковые навыки и средства оперирования ими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Орфография и пунктуация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научится:</w:t>
      </w:r>
    </w:p>
    <w:p w:rsidR="00CC46FC" w:rsidRPr="00CC46FC" w:rsidRDefault="00CC46FC" w:rsidP="00CC46FC">
      <w:pPr>
        <w:numPr>
          <w:ilvl w:val="0"/>
          <w:numId w:val="14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 писать изученные слова;</w:t>
      </w:r>
    </w:p>
    <w:p w:rsidR="00CC46FC" w:rsidRPr="00CC46FC" w:rsidRDefault="00CC46FC" w:rsidP="00CC46FC">
      <w:pPr>
        <w:numPr>
          <w:ilvl w:val="0"/>
          <w:numId w:val="14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CC46FC" w:rsidRPr="00CC46FC" w:rsidRDefault="00CC46FC" w:rsidP="00CC46FC">
      <w:pPr>
        <w:numPr>
          <w:ilvl w:val="0"/>
          <w:numId w:val="14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получит возможность научиться:</w:t>
      </w:r>
    </w:p>
    <w:p w:rsidR="00CC46FC" w:rsidRPr="00CC46FC" w:rsidRDefault="00CC46FC" w:rsidP="00CC46FC">
      <w:pPr>
        <w:numPr>
          <w:ilvl w:val="0"/>
          <w:numId w:val="15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сравнивать и анализировать буквосочетания немецкого языка.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Фонетическая сторона речи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научится:</w:t>
      </w:r>
    </w:p>
    <w:p w:rsidR="00CC46FC" w:rsidRPr="00CC46FC" w:rsidRDefault="00CC46FC" w:rsidP="00CC46FC">
      <w:pPr>
        <w:numPr>
          <w:ilvl w:val="0"/>
          <w:numId w:val="16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CC46FC" w:rsidRPr="00CC46FC" w:rsidRDefault="00CC46FC" w:rsidP="00CC46FC">
      <w:pPr>
        <w:numPr>
          <w:ilvl w:val="0"/>
          <w:numId w:val="16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правильное ударение в изученных словах;</w:t>
      </w:r>
    </w:p>
    <w:p w:rsidR="00CC46FC" w:rsidRPr="00CC46FC" w:rsidRDefault="00CC46FC" w:rsidP="00CC46FC">
      <w:pPr>
        <w:numPr>
          <w:ilvl w:val="0"/>
          <w:numId w:val="16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различать коммуникативные типы предложений по их интонации;</w:t>
      </w:r>
    </w:p>
    <w:p w:rsidR="00CC46FC" w:rsidRPr="00CC46FC" w:rsidRDefault="00CC46FC" w:rsidP="00CC46FC">
      <w:pPr>
        <w:numPr>
          <w:ilvl w:val="0"/>
          <w:numId w:val="16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членить предложение на смысловые группы;</w:t>
      </w:r>
    </w:p>
    <w:p w:rsidR="00CC46FC" w:rsidRPr="00CC46FC" w:rsidRDefault="00CC46FC" w:rsidP="00CC46FC">
      <w:pPr>
        <w:numPr>
          <w:ilvl w:val="0"/>
          <w:numId w:val="16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  <w:proofErr w:type="gramEnd"/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получит возможность научиться:</w:t>
      </w:r>
    </w:p>
    <w:p w:rsidR="00CC46FC" w:rsidRPr="00CC46FC" w:rsidRDefault="00CC46FC" w:rsidP="00CC46FC">
      <w:pPr>
        <w:numPr>
          <w:ilvl w:val="0"/>
          <w:numId w:val="17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выражать модальные значения, чувства и эмоции с помощью интонации;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Лексическая сторона речи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научится:</w:t>
      </w:r>
    </w:p>
    <w:p w:rsidR="00CC46FC" w:rsidRPr="00CC46FC" w:rsidRDefault="00CC46FC" w:rsidP="00CC46FC">
      <w:pPr>
        <w:numPr>
          <w:ilvl w:val="0"/>
          <w:numId w:val="18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CC46FC" w:rsidRPr="00CC46FC" w:rsidRDefault="00CC46FC" w:rsidP="00CC46FC">
      <w:pPr>
        <w:numPr>
          <w:ilvl w:val="0"/>
          <w:numId w:val="18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CC46FC" w:rsidRPr="00CC46FC" w:rsidRDefault="00CC46FC" w:rsidP="00CC46FC">
      <w:pPr>
        <w:numPr>
          <w:ilvl w:val="0"/>
          <w:numId w:val="18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соблюдать существующие в немецком языке нормы лексической сочетаемости;</w:t>
      </w:r>
    </w:p>
    <w:p w:rsidR="00CC46FC" w:rsidRPr="00CC46FC" w:rsidRDefault="00CC46FC" w:rsidP="00CC46FC">
      <w:pPr>
        <w:numPr>
          <w:ilvl w:val="0"/>
          <w:numId w:val="18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CC46FC" w:rsidRPr="00CC46FC" w:rsidRDefault="00CC46FC" w:rsidP="00CC46FC">
      <w:pPr>
        <w:numPr>
          <w:ilvl w:val="0"/>
          <w:numId w:val="18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получит возможность научиться:</w:t>
      </w:r>
    </w:p>
    <w:p w:rsidR="00CC46FC" w:rsidRPr="00CC46FC" w:rsidRDefault="00CC46FC" w:rsidP="00CC46FC">
      <w:pPr>
        <w:numPr>
          <w:ilvl w:val="0"/>
          <w:numId w:val="19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CC46FC" w:rsidRPr="00CC46FC" w:rsidRDefault="00CC46FC" w:rsidP="00CC46FC">
      <w:pPr>
        <w:numPr>
          <w:ilvl w:val="0"/>
          <w:numId w:val="19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CC46FC" w:rsidRPr="00CC46FC" w:rsidRDefault="00CC46FC" w:rsidP="00CC46FC">
      <w:pPr>
        <w:numPr>
          <w:ilvl w:val="0"/>
          <w:numId w:val="19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наиболее распространенные фразовые глаголы;</w:t>
      </w:r>
    </w:p>
    <w:p w:rsidR="00CC46FC" w:rsidRPr="00CC46FC" w:rsidRDefault="00CC46FC" w:rsidP="00CC46FC">
      <w:pPr>
        <w:numPr>
          <w:ilvl w:val="0"/>
          <w:numId w:val="19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принадлежность слов к частям речи по аффиксам;</w:t>
      </w:r>
    </w:p>
    <w:p w:rsidR="00CC46FC" w:rsidRPr="00CC46FC" w:rsidRDefault="00CC46FC" w:rsidP="00CC46FC">
      <w:pPr>
        <w:numPr>
          <w:ilvl w:val="0"/>
          <w:numId w:val="19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различные средства связи в тексте для обеспечения его целостности;</w:t>
      </w:r>
    </w:p>
    <w:p w:rsidR="00CC46FC" w:rsidRPr="00CC46FC" w:rsidRDefault="00CC46FC" w:rsidP="00CC46FC">
      <w:pPr>
        <w:numPr>
          <w:ilvl w:val="0"/>
          <w:numId w:val="19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использовать языковую догадку в процессе чтения и </w:t>
      </w:r>
      <w:proofErr w:type="spellStart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(догадываться о значении незнакомых слов по контексту, по сходству с русским языком, по словообразовательным элементам).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Грамматическая сторона речи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научится:</w:t>
      </w:r>
    </w:p>
    <w:p w:rsidR="00CC46FC" w:rsidRPr="00CC46FC" w:rsidRDefault="00CC46FC" w:rsidP="00CC46FC">
      <w:pPr>
        <w:numPr>
          <w:ilvl w:val="0"/>
          <w:numId w:val="20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CC46FC" w:rsidRPr="00CC46FC" w:rsidRDefault="00CC46FC" w:rsidP="00CC46FC">
      <w:pPr>
        <w:numPr>
          <w:ilvl w:val="0"/>
          <w:numId w:val="2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CC46FC" w:rsidRPr="00CC46FC" w:rsidRDefault="00CC46FC" w:rsidP="00CC46FC">
      <w:pPr>
        <w:numPr>
          <w:ilvl w:val="0"/>
          <w:numId w:val="2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CC46FC" w:rsidRPr="00CC46FC" w:rsidRDefault="00CC46FC" w:rsidP="00CC46FC">
      <w:pPr>
        <w:numPr>
          <w:ilvl w:val="0"/>
          <w:numId w:val="2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сложносочиненные предложения с сочинительными союзами;</w:t>
      </w:r>
    </w:p>
    <w:p w:rsidR="00CC46FC" w:rsidRPr="00CC46FC" w:rsidRDefault="00CC46FC" w:rsidP="00CC46FC">
      <w:pPr>
        <w:numPr>
          <w:ilvl w:val="0"/>
          <w:numId w:val="2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сложноподчиненные предложения с союзами и союзными словами;</w:t>
      </w:r>
    </w:p>
    <w:p w:rsidR="00CC46FC" w:rsidRPr="00CC46FC" w:rsidRDefault="00CC46FC" w:rsidP="00CC46FC">
      <w:pPr>
        <w:numPr>
          <w:ilvl w:val="0"/>
          <w:numId w:val="2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CC46FC" w:rsidRPr="00CC46FC" w:rsidRDefault="00CC46FC" w:rsidP="00CC46FC">
      <w:pPr>
        <w:numPr>
          <w:ilvl w:val="0"/>
          <w:numId w:val="2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CC46FC" w:rsidRPr="00CC46FC" w:rsidRDefault="00CC46FC" w:rsidP="00CC46FC">
      <w:pPr>
        <w:numPr>
          <w:ilvl w:val="0"/>
          <w:numId w:val="2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существительные с определенным/неопределенным/нулевым артиклем;</w:t>
      </w:r>
    </w:p>
    <w:p w:rsidR="00CC46FC" w:rsidRPr="00CC46FC" w:rsidRDefault="00CC46FC" w:rsidP="00CC46FC">
      <w:pPr>
        <w:numPr>
          <w:ilvl w:val="0"/>
          <w:numId w:val="2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местоимения: личные, притяжательные, возвратные, указательные, неопределенные, относительные, вопросительные;</w:t>
      </w:r>
      <w:proofErr w:type="gramEnd"/>
    </w:p>
    <w:p w:rsidR="00CC46FC" w:rsidRPr="00CC46FC" w:rsidRDefault="00CC46FC" w:rsidP="00CC46FC">
      <w:pPr>
        <w:numPr>
          <w:ilvl w:val="0"/>
          <w:numId w:val="2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  <w:proofErr w:type="gramEnd"/>
    </w:p>
    <w:p w:rsidR="00CC46FC" w:rsidRPr="00CC46FC" w:rsidRDefault="00CC46FC" w:rsidP="00CC46FC">
      <w:pPr>
        <w:numPr>
          <w:ilvl w:val="0"/>
          <w:numId w:val="2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наречия времени и образа действия; наречия в положительной, сравнительной и превосходной степенях, образованные по правилу и исключения;</w:t>
      </w:r>
      <w:proofErr w:type="gramEnd"/>
    </w:p>
    <w:p w:rsidR="00CC46FC" w:rsidRPr="00CC46FC" w:rsidRDefault="00CC46FC" w:rsidP="00CC46FC">
      <w:pPr>
        <w:numPr>
          <w:ilvl w:val="0"/>
          <w:numId w:val="2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количественные и порядковые числительные;</w:t>
      </w:r>
    </w:p>
    <w:p w:rsidR="00CC46FC" w:rsidRPr="00CC46FC" w:rsidRDefault="00CC46FC" w:rsidP="00CC46FC">
      <w:pPr>
        <w:numPr>
          <w:ilvl w:val="0"/>
          <w:numId w:val="2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глаголы в наиболее употребительных временных формах действительного и страдательного залога;</w:t>
      </w:r>
    </w:p>
    <w:p w:rsidR="00CC46FC" w:rsidRPr="00CC46FC" w:rsidRDefault="00CC46FC" w:rsidP="00CC46FC">
      <w:pPr>
        <w:numPr>
          <w:ilvl w:val="0"/>
          <w:numId w:val="2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модальные глаголы, глаголы с не/ отделяемыми приставками, возвратные глаголы;</w:t>
      </w:r>
    </w:p>
    <w:p w:rsidR="00CC46FC" w:rsidRPr="00CC46FC" w:rsidRDefault="00CC46FC" w:rsidP="00CC46FC">
      <w:pPr>
        <w:numPr>
          <w:ilvl w:val="0"/>
          <w:numId w:val="21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предлоги места, времени, направления;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получит возможность научиться:</w:t>
      </w:r>
    </w:p>
    <w:p w:rsidR="00CC46FC" w:rsidRPr="00CC46FC" w:rsidRDefault="00CC46FC" w:rsidP="00CC46FC">
      <w:pPr>
        <w:numPr>
          <w:ilvl w:val="0"/>
          <w:numId w:val="22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сложноподчиненные предложения с придаточными предложениями: времени; условия; цели; определительные;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предложения с конструкциями </w:t>
      </w:r>
      <w:r w:rsidRPr="00CC46F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um … zu + Infinitiv, statt … zu +Infinitiv, ohne … zu + Infinitiv;</w:t>
      </w:r>
    </w:p>
    <w:p w:rsidR="00CC46FC" w:rsidRPr="00CC46FC" w:rsidRDefault="00CC46FC" w:rsidP="00CC46FC">
      <w:pPr>
        <w:numPr>
          <w:ilvl w:val="0"/>
          <w:numId w:val="23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CC46FC" w:rsidRPr="00CC46FC" w:rsidRDefault="00CC46FC" w:rsidP="00CC46FC">
      <w:pPr>
        <w:numPr>
          <w:ilvl w:val="0"/>
          <w:numId w:val="23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распознавать и употреблять в речи глаголы в сложных временных формах действительного и страдательного залога;</w:t>
      </w:r>
    </w:p>
    <w:p w:rsidR="00CC46FC" w:rsidRPr="00CC46FC" w:rsidRDefault="00CC46FC" w:rsidP="00CC46FC">
      <w:pPr>
        <w:numPr>
          <w:ilvl w:val="0"/>
          <w:numId w:val="23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распознавать по формальным признакам и понимать значение неличных форм глагола (инфинитива, причастия </w:t>
      </w:r>
      <w:proofErr w:type="spellStart"/>
      <w:proofErr w:type="gramStart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I</w:t>
      </w:r>
      <w:proofErr w:type="gramEnd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proofErr w:type="spellEnd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II, отглагольного существительного) без различения их функций и употреблять их в речи;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Социокультурные знания и умения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научится:</w:t>
      </w:r>
    </w:p>
    <w:p w:rsidR="00CC46FC" w:rsidRPr="00CC46FC" w:rsidRDefault="00CC46FC" w:rsidP="00CC46FC">
      <w:pPr>
        <w:numPr>
          <w:ilvl w:val="0"/>
          <w:numId w:val="24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CC46FC" w:rsidRPr="00CC46FC" w:rsidRDefault="00CC46FC" w:rsidP="00CC46FC">
      <w:pPr>
        <w:numPr>
          <w:ilvl w:val="0"/>
          <w:numId w:val="24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представлять родную страну и культуру на немецком языке;</w:t>
      </w:r>
    </w:p>
    <w:p w:rsidR="00CC46FC" w:rsidRPr="00CC46FC" w:rsidRDefault="00CC46FC" w:rsidP="00CC46FC">
      <w:pPr>
        <w:numPr>
          <w:ilvl w:val="0"/>
          <w:numId w:val="24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понимать социокультурные реалии при чтении и </w:t>
      </w:r>
      <w:proofErr w:type="spellStart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рамках изученного материала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получит возможность научиться:</w:t>
      </w:r>
    </w:p>
    <w:p w:rsidR="00CC46FC" w:rsidRPr="00CC46FC" w:rsidRDefault="00CC46FC" w:rsidP="00CC46FC">
      <w:pPr>
        <w:numPr>
          <w:ilvl w:val="0"/>
          <w:numId w:val="25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социокультурные реалии при создании устных и письменных высказываний;</w:t>
      </w:r>
    </w:p>
    <w:p w:rsidR="00CC46FC" w:rsidRPr="00CC46FC" w:rsidRDefault="00CC46FC" w:rsidP="00CC46FC">
      <w:pPr>
        <w:numPr>
          <w:ilvl w:val="0"/>
          <w:numId w:val="25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сходство и различие в традициях родной страны и страны/стран изучаемого языка.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Компенсаторные умения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научится:</w:t>
      </w:r>
    </w:p>
    <w:p w:rsidR="00CC46FC" w:rsidRPr="00CC46FC" w:rsidRDefault="00CC46FC" w:rsidP="00CC46FC">
      <w:pPr>
        <w:numPr>
          <w:ilvl w:val="0"/>
          <w:numId w:val="26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выходить из положения при дефиците языковых средств: использовать переспрос при говорении.</w:t>
      </w:r>
    </w:p>
    <w:p w:rsidR="00CC46FC" w:rsidRPr="00CC46FC" w:rsidRDefault="00CC46FC" w:rsidP="00CC46F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Ученик получит возможность научиться:</w:t>
      </w:r>
    </w:p>
    <w:p w:rsidR="00CC46FC" w:rsidRPr="00CC46FC" w:rsidRDefault="00CC46FC" w:rsidP="00CC46FC">
      <w:pPr>
        <w:numPr>
          <w:ilvl w:val="0"/>
          <w:numId w:val="27"/>
        </w:num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CC46F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перифраз, синонимические и антонимические средства при говорении;</w:t>
      </w:r>
    </w:p>
    <w:p w:rsidR="00CC46FC" w:rsidRPr="00BA768E" w:rsidRDefault="00CC46FC" w:rsidP="00CC46FC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76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пользоваться языковой и контекстуальной догадкой при </w:t>
      </w:r>
      <w:proofErr w:type="spellStart"/>
      <w:r w:rsidRPr="00BA76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BA76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чтени</w:t>
      </w:r>
      <w:r w:rsidR="00A34DEC" w:rsidRPr="00BA76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</w:p>
    <w:p w:rsidR="00CC46FC" w:rsidRPr="00CC46FC" w:rsidRDefault="00CC46FC" w:rsidP="00CC46FC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46FC" w:rsidRPr="00CC46FC" w:rsidRDefault="00CC46FC" w:rsidP="00CC46FC">
      <w:pPr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768E" w:rsidRDefault="00B92B86" w:rsidP="00B92B86">
      <w:pPr>
        <w:autoSpaceDE w:val="0"/>
        <w:autoSpaceDN w:val="0"/>
        <w:adjustRightInd w:val="0"/>
        <w:spacing w:before="240" w:after="120" w:line="240" w:lineRule="auto"/>
        <w:ind w:left="567" w:firstLine="284"/>
        <w:jc w:val="center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Система оценки достижения планируемых результатов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sz w:val="24"/>
        </w:rPr>
        <w:t xml:space="preserve">В ходе текущего учѐта успеваемости и по итогам контрольных работ в журнал выставляются соответствующие оценки по </w:t>
      </w:r>
      <w:proofErr w:type="spellStart"/>
      <w:r w:rsidRPr="00541F82">
        <w:rPr>
          <w:rFonts w:ascii="Times New Roman" w:hAnsi="Times New Roman"/>
          <w:sz w:val="24"/>
        </w:rPr>
        <w:t>аудированию</w:t>
      </w:r>
      <w:proofErr w:type="spellEnd"/>
      <w:r w:rsidRPr="00541F82">
        <w:rPr>
          <w:rFonts w:ascii="Times New Roman" w:hAnsi="Times New Roman"/>
          <w:sz w:val="24"/>
        </w:rPr>
        <w:t xml:space="preserve">, чтению, говорению, навыкам письма, оценивается также лексическая и грамматическая сторона речи.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sz w:val="24"/>
        </w:rPr>
        <w:t xml:space="preserve">Итоговые отметки за четверть, полугодие, учебный год, а также экзаменационная отметка </w:t>
      </w:r>
      <w:proofErr w:type="gramStart"/>
      <w:r w:rsidRPr="00541F82">
        <w:rPr>
          <w:rFonts w:ascii="Times New Roman" w:hAnsi="Times New Roman"/>
          <w:sz w:val="24"/>
        </w:rPr>
        <w:t>по</w:t>
      </w:r>
      <w:proofErr w:type="gramEnd"/>
      <w:r w:rsidRPr="00541F82">
        <w:rPr>
          <w:rFonts w:ascii="Times New Roman" w:hAnsi="Times New Roman"/>
          <w:sz w:val="24"/>
        </w:rPr>
        <w:t xml:space="preserve"> </w:t>
      </w:r>
      <w:proofErr w:type="gramStart"/>
      <w:r w:rsidRPr="00541F82">
        <w:rPr>
          <w:rFonts w:ascii="Times New Roman" w:hAnsi="Times New Roman"/>
          <w:sz w:val="24"/>
        </w:rPr>
        <w:t>ИЯ</w:t>
      </w:r>
      <w:proofErr w:type="gramEnd"/>
      <w:r w:rsidRPr="00541F82">
        <w:rPr>
          <w:rFonts w:ascii="Times New Roman" w:hAnsi="Times New Roman"/>
          <w:sz w:val="24"/>
        </w:rPr>
        <w:t xml:space="preserve"> должны отражать общий уровень подготовки учащихся по предмету.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b/>
          <w:sz w:val="24"/>
        </w:rPr>
      </w:pPr>
      <w:proofErr w:type="spellStart"/>
      <w:r w:rsidRPr="00541F82">
        <w:rPr>
          <w:rFonts w:ascii="Times New Roman" w:hAnsi="Times New Roman"/>
          <w:b/>
          <w:sz w:val="24"/>
        </w:rPr>
        <w:t>Аудирование</w:t>
      </w:r>
      <w:proofErr w:type="spellEnd"/>
      <w:r w:rsidRPr="00541F82">
        <w:rPr>
          <w:rFonts w:ascii="Times New Roman" w:hAnsi="Times New Roman"/>
          <w:b/>
          <w:sz w:val="24"/>
        </w:rPr>
        <w:t xml:space="preserve">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«5»</w:t>
      </w:r>
      <w:r w:rsidRPr="00541F82">
        <w:rPr>
          <w:rFonts w:ascii="Times New Roman" w:hAnsi="Times New Roman"/>
          <w:sz w:val="24"/>
        </w:rPr>
        <w:t xml:space="preserve"> ставится в том случае, если коммуникативная задача решена и при этом учащийся полностью понимает содержание иноязычной речи, соответствующей программным требованиям для каждого класса.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«4»</w:t>
      </w:r>
      <w:r w:rsidRPr="00541F82">
        <w:rPr>
          <w:rFonts w:ascii="Times New Roman" w:hAnsi="Times New Roman"/>
          <w:sz w:val="24"/>
        </w:rPr>
        <w:t xml:space="preserve"> ставится в том случае, если коммуникативная задача решена и при этом учащийся понимает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«3»</w:t>
      </w:r>
      <w:r w:rsidRPr="00541F82">
        <w:rPr>
          <w:rFonts w:ascii="Times New Roman" w:hAnsi="Times New Roman"/>
          <w:sz w:val="24"/>
        </w:rPr>
        <w:t xml:space="preserve"> ставится в том случае, если коммуникативная задача решена и при этом учащийся понимает только основной смысл иноязычной речи, соответствующей программным требованиям для данного класса.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lastRenderedPageBreak/>
        <w:t>Отметка «2»</w:t>
      </w:r>
      <w:r w:rsidRPr="00541F82">
        <w:rPr>
          <w:rFonts w:ascii="Times New Roman" w:hAnsi="Times New Roman"/>
          <w:sz w:val="24"/>
        </w:rPr>
        <w:t xml:space="preserve"> ставится в том случае, если учащийся не понимает смысл иноязычной речи, соответствующей программным требованиям для данного класса.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b/>
          <w:sz w:val="24"/>
        </w:rPr>
      </w:pPr>
      <w:r w:rsidRPr="00541F82">
        <w:rPr>
          <w:rFonts w:ascii="Times New Roman" w:hAnsi="Times New Roman"/>
          <w:b/>
          <w:sz w:val="24"/>
        </w:rPr>
        <w:t xml:space="preserve">Говорение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proofErr w:type="gramStart"/>
      <w:r w:rsidRPr="00541F82">
        <w:rPr>
          <w:rFonts w:ascii="Times New Roman" w:hAnsi="Times New Roman"/>
          <w:i/>
          <w:sz w:val="24"/>
        </w:rPr>
        <w:t>Отметка «5»</w:t>
      </w:r>
      <w:r w:rsidRPr="00541F82">
        <w:rPr>
          <w:rFonts w:ascii="Times New Roman" w:hAnsi="Times New Roman"/>
          <w:sz w:val="24"/>
        </w:rPr>
        <w:t xml:space="preserve"> ставится в том случае, если высказывание соответствовало поставленной коммуникативной задаче и цель общения достигнута, тема раскрыта в заданном объѐме, ученик демонстрирует способность логически и связно вести беседу, начинает и поддерживает еѐ, проявляет инициативу, использует разнообразные грамматические структуры в пределах программных требований данного класса, практически не делает ошибок, речь понятна, в целом соблюдается интонационный рисунок, все звуки произносит</w:t>
      </w:r>
      <w:proofErr w:type="gramEnd"/>
      <w:r w:rsidRPr="00541F82">
        <w:rPr>
          <w:rFonts w:ascii="Times New Roman" w:hAnsi="Times New Roman"/>
          <w:sz w:val="24"/>
        </w:rPr>
        <w:t xml:space="preserve"> правильно.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proofErr w:type="gramStart"/>
      <w:r w:rsidRPr="00541F82">
        <w:rPr>
          <w:rFonts w:ascii="Times New Roman" w:hAnsi="Times New Roman"/>
          <w:i/>
          <w:sz w:val="24"/>
        </w:rPr>
        <w:t>Отметка «4»</w:t>
      </w:r>
      <w:r w:rsidRPr="00541F82">
        <w:rPr>
          <w:rFonts w:ascii="Times New Roman" w:hAnsi="Times New Roman"/>
          <w:sz w:val="24"/>
        </w:rPr>
        <w:t xml:space="preserve"> ставится в том случае, если высказывание соответствовало поставленной коммуникативной задаче и цель общения достигнута, однако тема раскрыта не в полном объѐме, ученик демонстрирует в целом способность логически и связно вести беседу, но не всегда проявляет инициативу, наблюдаются затруднения при подборе слов в пределах программных требований данного класса, допускает ошибки, но речь понятна. </w:t>
      </w:r>
      <w:proofErr w:type="gramEnd"/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proofErr w:type="gramStart"/>
      <w:r w:rsidRPr="00541F82">
        <w:rPr>
          <w:rFonts w:ascii="Times New Roman" w:hAnsi="Times New Roman"/>
          <w:i/>
          <w:sz w:val="24"/>
        </w:rPr>
        <w:t>Отметка «3»</w:t>
      </w:r>
      <w:r w:rsidRPr="00541F82">
        <w:rPr>
          <w:rFonts w:ascii="Times New Roman" w:hAnsi="Times New Roman"/>
          <w:sz w:val="24"/>
        </w:rPr>
        <w:t xml:space="preserve"> ставится в том случае, если высказывание соответствовало поставленной коммуникативной задаче, но задание выполнено частично, тема раскрыта не в полном объѐме, ученик демонстрирует неспособность логически и связно вести беседу, начинать и поддерживать еѐ, словарный запас ограничен, делает многочисленные ошибки, понимание речи затруднено, требуется напряжѐнное внимание. </w:t>
      </w:r>
      <w:proofErr w:type="gramEnd"/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«2»</w:t>
      </w:r>
      <w:r w:rsidRPr="00541F82">
        <w:rPr>
          <w:rFonts w:ascii="Times New Roman" w:hAnsi="Times New Roman"/>
          <w:sz w:val="24"/>
        </w:rPr>
        <w:t xml:space="preserve"> задание не выполнено, не может поддерживать беседу, словарный запас ограничен, много ошибок, речь не воспринимается на слух, слабо усвоен пройденный языковой материал, общение не осуществилось.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b/>
          <w:sz w:val="24"/>
        </w:rPr>
      </w:pPr>
      <w:r w:rsidRPr="00541F82">
        <w:rPr>
          <w:rFonts w:ascii="Times New Roman" w:hAnsi="Times New Roman"/>
          <w:b/>
          <w:sz w:val="24"/>
        </w:rPr>
        <w:t xml:space="preserve">Чтение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«5»</w:t>
      </w:r>
      <w:r w:rsidRPr="00541F82">
        <w:rPr>
          <w:rFonts w:ascii="Times New Roman" w:hAnsi="Times New Roman"/>
          <w:sz w:val="24"/>
        </w:rPr>
        <w:t xml:space="preserve"> ставится в том случае, если коммуникативная задача решена и при этом учащийся полностью понимает и осмысливает содержание прочитанного иноязычного текста в объѐме, предусмотренном заданием, соответствующим программным требованиям для данного класса.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 xml:space="preserve"> Отметка «4»</w:t>
      </w:r>
      <w:r w:rsidRPr="00541F82">
        <w:rPr>
          <w:rFonts w:ascii="Times New Roman" w:hAnsi="Times New Roman"/>
          <w:sz w:val="24"/>
        </w:rPr>
        <w:t xml:space="preserve"> ставится в том случае, если коммуникативная задача решена и при этом учащийся понимает и осмысливает содержание прочитанного текста за исключением деталей и частностей, не влияющих на понимание этого текста, в объѐме, предусмотренном заданием, соответствующим программным требованиям для данного класса.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«3»</w:t>
      </w:r>
      <w:r w:rsidRPr="00541F82">
        <w:rPr>
          <w:rFonts w:ascii="Times New Roman" w:hAnsi="Times New Roman"/>
          <w:sz w:val="24"/>
        </w:rPr>
        <w:t xml:space="preserve"> ставится в том случае, если коммуникативная задача решена и при этом учащийся понимает и осмысливает главную идею прочитанного текста за исключением деталей и частностей, не влияющих на понимание этого текста, чтение в основном соответствует программным требованиям для данного класса. Некоторые отклонения от программных требований допускаются в отношении скорости чтения, объѐма и сложности текста.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«2»</w:t>
      </w:r>
      <w:r w:rsidRPr="00541F82">
        <w:rPr>
          <w:rFonts w:ascii="Times New Roman" w:hAnsi="Times New Roman"/>
          <w:sz w:val="24"/>
        </w:rPr>
        <w:t xml:space="preserve"> ставится в том случае, если коммуникативная задача не решена, учащийся не сумел прочитать и понять содержание иноязычного текста, соответствующего программным требованиям для данного класса.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b/>
          <w:sz w:val="24"/>
        </w:rPr>
      </w:pPr>
      <w:r w:rsidRPr="00541F82">
        <w:rPr>
          <w:rFonts w:ascii="Times New Roman" w:hAnsi="Times New Roman"/>
          <w:b/>
          <w:sz w:val="24"/>
        </w:rPr>
        <w:t xml:space="preserve">Письмо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sz w:val="24"/>
        </w:rPr>
        <w:t xml:space="preserve"> </w:t>
      </w:r>
      <w:r w:rsidRPr="00541F82">
        <w:rPr>
          <w:rFonts w:ascii="Times New Roman" w:hAnsi="Times New Roman"/>
          <w:b/>
          <w:i/>
          <w:sz w:val="24"/>
        </w:rPr>
        <w:t>Почтовая открытка</w:t>
      </w:r>
      <w:r w:rsidRPr="00541F82">
        <w:rPr>
          <w:rFonts w:ascii="Times New Roman" w:hAnsi="Times New Roman"/>
          <w:sz w:val="24"/>
        </w:rPr>
        <w:t xml:space="preserve">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«5»</w:t>
      </w:r>
      <w:r w:rsidRPr="00541F82">
        <w:rPr>
          <w:rFonts w:ascii="Times New Roman" w:hAnsi="Times New Roman"/>
          <w:sz w:val="24"/>
        </w:rPr>
        <w:t xml:space="preserve"> ставится в том случае, если задание выполнено полностью: содержание соответствует цели высказывания, соблюдены принятые в языке нормы вежливости, и формат </w:t>
      </w:r>
      <w:r w:rsidRPr="00541F82">
        <w:rPr>
          <w:rFonts w:ascii="Times New Roman" w:hAnsi="Times New Roman"/>
          <w:sz w:val="24"/>
        </w:rPr>
        <w:lastRenderedPageBreak/>
        <w:t xml:space="preserve">высказывания выбран правильно. Используемый словарный </w:t>
      </w:r>
      <w:proofErr w:type="gramStart"/>
      <w:r w:rsidRPr="00541F82">
        <w:rPr>
          <w:rFonts w:ascii="Times New Roman" w:hAnsi="Times New Roman"/>
          <w:sz w:val="24"/>
        </w:rPr>
        <w:t>запас</w:t>
      </w:r>
      <w:proofErr w:type="gramEnd"/>
      <w:r w:rsidRPr="00541F82">
        <w:rPr>
          <w:rFonts w:ascii="Times New Roman" w:hAnsi="Times New Roman"/>
          <w:sz w:val="24"/>
        </w:rPr>
        <w:t xml:space="preserve"> и грамматические структуры соответствуют поставленной задаче. Практически отсутствуют ошибки.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«4»</w:t>
      </w:r>
      <w:r w:rsidRPr="00541F82">
        <w:rPr>
          <w:rFonts w:ascii="Times New Roman" w:hAnsi="Times New Roman"/>
          <w:sz w:val="24"/>
        </w:rPr>
        <w:t xml:space="preserve"> ставится в том случае, если задание выполнено: содержание соответствует цели высказывания, однако наблюдаются одна-две неточности при выборе формата высказывания и соблюдении принятых в языке норм вежливости. В целом используемый словарный </w:t>
      </w:r>
      <w:proofErr w:type="gramStart"/>
      <w:r w:rsidRPr="00541F82">
        <w:rPr>
          <w:rFonts w:ascii="Times New Roman" w:hAnsi="Times New Roman"/>
          <w:sz w:val="24"/>
        </w:rPr>
        <w:t>запас</w:t>
      </w:r>
      <w:proofErr w:type="gramEnd"/>
      <w:r w:rsidRPr="00541F82">
        <w:rPr>
          <w:rFonts w:ascii="Times New Roman" w:hAnsi="Times New Roman"/>
          <w:sz w:val="24"/>
        </w:rPr>
        <w:t xml:space="preserve"> и грамматические структуры соответствуют поставленной задаче. Встречающиеся в тексте ошибки не затрудняют его понимание.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proofErr w:type="gramStart"/>
      <w:r w:rsidRPr="00541F82">
        <w:rPr>
          <w:rFonts w:ascii="Times New Roman" w:hAnsi="Times New Roman"/>
          <w:i/>
          <w:sz w:val="24"/>
        </w:rPr>
        <w:t>Отметка «3»</w:t>
      </w:r>
      <w:r w:rsidRPr="00541F82">
        <w:rPr>
          <w:rFonts w:ascii="Times New Roman" w:hAnsi="Times New Roman"/>
          <w:sz w:val="24"/>
        </w:rPr>
        <w:t xml:space="preserve"> ставится в том случае, если задание выполнено не полностью: содержание отражает цель высказывания не в полном объѐме, частично соблюдены принятые в языке нормы вежливости и формат высказывания.</w:t>
      </w:r>
      <w:proofErr w:type="gramEnd"/>
      <w:r w:rsidRPr="00541F82">
        <w:rPr>
          <w:rFonts w:ascii="Times New Roman" w:hAnsi="Times New Roman"/>
          <w:sz w:val="24"/>
        </w:rPr>
        <w:t xml:space="preserve"> Используемый словарный </w:t>
      </w:r>
      <w:proofErr w:type="gramStart"/>
      <w:r w:rsidRPr="00541F82">
        <w:rPr>
          <w:rFonts w:ascii="Times New Roman" w:hAnsi="Times New Roman"/>
          <w:sz w:val="24"/>
        </w:rPr>
        <w:t>запас</w:t>
      </w:r>
      <w:proofErr w:type="gramEnd"/>
      <w:r w:rsidRPr="00541F82">
        <w:rPr>
          <w:rFonts w:ascii="Times New Roman" w:hAnsi="Times New Roman"/>
          <w:sz w:val="24"/>
        </w:rPr>
        <w:t xml:space="preserve"> и грамматические структуры частично соответствуют поставленной задаче. Имеется значительное количество грамматических и лексических ошибок, некоторые из них затрудняют понимание текста.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«2»</w:t>
      </w:r>
      <w:r w:rsidRPr="00541F82">
        <w:rPr>
          <w:rFonts w:ascii="Times New Roman" w:hAnsi="Times New Roman"/>
          <w:sz w:val="24"/>
        </w:rPr>
        <w:t xml:space="preserve"> ставится в том случае, если задание не выполнено: содержание не соответствует цели высказывания или существенно меньше требуемого объѐма, формат высказывания выбран неправильно. Используемый словарный запас недостаточен для выполнения поставленной задачи. Имеется большое количество грамматических и лексических ошибок, которые затрудняют понимание текста.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b/>
          <w:i/>
          <w:sz w:val="24"/>
        </w:rPr>
        <w:t>&gt; Личное письмо</w:t>
      </w:r>
      <w:r w:rsidRPr="00541F82">
        <w:rPr>
          <w:rFonts w:ascii="Times New Roman" w:hAnsi="Times New Roman"/>
          <w:sz w:val="24"/>
        </w:rPr>
        <w:t xml:space="preserve">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«5»</w:t>
      </w:r>
      <w:r w:rsidRPr="00541F82">
        <w:rPr>
          <w:rFonts w:ascii="Times New Roman" w:hAnsi="Times New Roman"/>
          <w:sz w:val="24"/>
        </w:rPr>
        <w:t xml:space="preserve"> ставится в том случае, если задание выполнено полностью: содержание отражает все аспекты, указанные в задании, стилевое оформление речи выбрано правильно с учетом цели высказывания и адресата, соблюдены принятые в языке нормы вежливости. Высказывание логично, средства логической связи использованы правильно, текст разделѐн на абзацы, оформление текста соответствует принятым нормам в стране изучаемого языка. Практически нет нарушений в использовании лексики и грамматических структур.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«4»</w:t>
      </w:r>
      <w:r w:rsidRPr="00541F82">
        <w:rPr>
          <w:rFonts w:ascii="Times New Roman" w:hAnsi="Times New Roman"/>
          <w:sz w:val="24"/>
        </w:rPr>
        <w:t xml:space="preserve"> ставится в том случае, если задание выполнено: содержание отражает не все аспекты, указанные в задании, имеются отдельные нарушения в стилевом оформлении речи, в основном соблюдены принятые в языке нормы вежливости. Высказывание в основном логично, имеются отдельные недостатки при использовании средств логической связи, имеются отдельные недостатки при делении текста на абзацы, оформление текста в основном соответствует принятым нормам в стране изучаемого языка. Встречаются отдельные неточности в использовании лексики/либо словарный запас ограничен. Имеется ряд грамматических ошибок, не затрудняющих понимание текста.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«3»</w:t>
      </w:r>
      <w:r w:rsidRPr="00541F82">
        <w:rPr>
          <w:rFonts w:ascii="Times New Roman" w:hAnsi="Times New Roman"/>
          <w:sz w:val="24"/>
        </w:rPr>
        <w:t xml:space="preserve"> ставится в том случае, если задание выполнено не полностью: содержание отражает не все аспекты, указанные в задании. В основном не соблюдены  принятые в языке нормы вежливости. Высказывание не всегда логично. Имеются многочисленные ошибки в использовании сре</w:t>
      </w:r>
      <w:proofErr w:type="gramStart"/>
      <w:r w:rsidRPr="00541F82">
        <w:rPr>
          <w:rFonts w:ascii="Times New Roman" w:hAnsi="Times New Roman"/>
          <w:sz w:val="24"/>
        </w:rPr>
        <w:t>дств св</w:t>
      </w:r>
      <w:proofErr w:type="gramEnd"/>
      <w:r w:rsidRPr="00541F82">
        <w:rPr>
          <w:rFonts w:ascii="Times New Roman" w:hAnsi="Times New Roman"/>
          <w:sz w:val="24"/>
        </w:rPr>
        <w:t xml:space="preserve">язи, их выбор ограничен. Деление текста на абзацы отсутствует. Ограничен словарный запас. Часто встречаются ошибки элементарного уровня/либо ошибки немногочисленны, но затрудняют понимание текста.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«2»</w:t>
      </w:r>
      <w:r w:rsidRPr="00541F82">
        <w:rPr>
          <w:rFonts w:ascii="Times New Roman" w:hAnsi="Times New Roman"/>
          <w:sz w:val="24"/>
        </w:rPr>
        <w:t xml:space="preserve"> ставится в том случае, если задание не выполнено: содержание не отражает аспекты, указанные в задании/или не соответствует требуемому объѐму. Отсутствует логика в построении высказывания, его формат не соблюдается. Крайне ограниченный словарный запас не позволяет выполнить поставленную задачу. Грамматические и орфографические правила не соблюдаются.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b/>
          <w:i/>
          <w:sz w:val="24"/>
        </w:rPr>
      </w:pPr>
      <w:r w:rsidRPr="00541F82">
        <w:rPr>
          <w:rFonts w:ascii="Times New Roman" w:hAnsi="Times New Roman"/>
          <w:b/>
          <w:i/>
          <w:sz w:val="24"/>
        </w:rPr>
        <w:t xml:space="preserve">&gt; Эссе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lastRenderedPageBreak/>
        <w:t>Отметка «5»</w:t>
      </w:r>
      <w:r w:rsidRPr="00541F82">
        <w:rPr>
          <w:rFonts w:ascii="Times New Roman" w:hAnsi="Times New Roman"/>
          <w:sz w:val="24"/>
        </w:rPr>
        <w:t xml:space="preserve"> ставится в том случае, если задание выполнено полностью: содержание отражает все аспекты, указанные в задании, стилевое оформление речи выбрано правильно с учетом цели высказывания и адресата, соблюдены принятые в языке нормы вежливости. Высказывание логично, средства логической связи использованы правильно, текст разделѐн на абзацы, оформление текста соответствует принятым нормам в стране изучаемого языка. Практически нет нарушений в использовании лексики и грамматических структур.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«4»</w:t>
      </w:r>
      <w:r w:rsidRPr="00541F82">
        <w:rPr>
          <w:rFonts w:ascii="Times New Roman" w:hAnsi="Times New Roman"/>
          <w:sz w:val="24"/>
        </w:rPr>
        <w:t xml:space="preserve"> ставится в том случае, если задание выполнено: содержание отражает не все аспекты, указанные в задании, имеются отдельные нарушения в стилевом оформлении речи, в основном соблюдены принятые в языке нормы вежливости. Высказывание в основном логично, имеются отдельные недостатки при использовании средств логической связи, имеются отдельные недостатки при делении текста на абзацы, оформление текста в основном соответствует принятым нормам в стране изучаемого языка. Встречаются отдельные неточности в использовании лексики/либо словарный запас ограничен. Имеется ряд грамматических ошибок, не затрудняющих понимание текста. Орфографические ошибки практически отсутствуют. Предложения с правильным пунктуационным оформлением.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 w:rsidRPr="00541F82">
        <w:rPr>
          <w:rFonts w:ascii="Times New Roman" w:hAnsi="Times New Roman"/>
          <w:i/>
          <w:sz w:val="24"/>
        </w:rPr>
        <w:t>Отметка «3»</w:t>
      </w:r>
      <w:r w:rsidRPr="00541F82">
        <w:rPr>
          <w:rFonts w:ascii="Times New Roman" w:hAnsi="Times New Roman"/>
          <w:sz w:val="24"/>
        </w:rPr>
        <w:t xml:space="preserve"> ставится в том случае, если задание выполнено не полностью: содержание отражает не все аспекты, указанные в задании. Нарушения стилевого оформления речи встречаются достаточно часто. В основном не соблюдены принятые в языке нормы вежливости. Высказывание не всегда логично. Имеются многочисленные ошибки в использовании сре</w:t>
      </w:r>
      <w:proofErr w:type="gramStart"/>
      <w:r w:rsidRPr="00541F82">
        <w:rPr>
          <w:rFonts w:ascii="Times New Roman" w:hAnsi="Times New Roman"/>
          <w:sz w:val="24"/>
        </w:rPr>
        <w:t>дств св</w:t>
      </w:r>
      <w:proofErr w:type="gramEnd"/>
      <w:r w:rsidRPr="00541F82">
        <w:rPr>
          <w:rFonts w:ascii="Times New Roman" w:hAnsi="Times New Roman"/>
          <w:sz w:val="24"/>
        </w:rPr>
        <w:t xml:space="preserve">язи, их выбор ограничен. Деление текста на абзацы отсутствует. Ограничен словарный запас. Часто встречаются ошибки элементарного уровня/либо ошибки немногочисленны, но затрудняют понимание текста. Имеется ряд орфографических и пунктуационных ошибок, которые незначительно затрудняют понимание текста. </w:t>
      </w:r>
    </w:p>
    <w:p w:rsidR="00541F82" w:rsidRPr="00541F82" w:rsidRDefault="00541F82" w:rsidP="00541F82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4"/>
          <w:u w:val="single"/>
        </w:rPr>
      </w:pPr>
      <w:r w:rsidRPr="00541F82">
        <w:rPr>
          <w:rFonts w:ascii="Times New Roman" w:hAnsi="Times New Roman"/>
          <w:i/>
          <w:sz w:val="24"/>
        </w:rPr>
        <w:t>Отметка «2»</w:t>
      </w:r>
      <w:r w:rsidRPr="00541F82">
        <w:rPr>
          <w:rFonts w:ascii="Times New Roman" w:hAnsi="Times New Roman"/>
          <w:sz w:val="24"/>
        </w:rPr>
        <w:t xml:space="preserve"> ставится в том случае, если задание не выполнено: содержание не отражает аспекты, указанные в задании/или не соответствует требуемому объѐму. Отсутствует логика в построении высказывания, его формат не соблюдается. Крайне ограниченный словарный запас не позволяет выполнить поставленную задачу. Грамматические и орфографические правила, а также пунктуация не соблюдаются.</w:t>
      </w:r>
    </w:p>
    <w:p w:rsidR="00B92B86" w:rsidRDefault="00B92B86" w:rsidP="00B92B86">
      <w:pPr>
        <w:autoSpaceDE w:val="0"/>
        <w:autoSpaceDN w:val="0"/>
        <w:adjustRightInd w:val="0"/>
        <w:spacing w:before="240" w:after="120" w:line="240" w:lineRule="auto"/>
        <w:ind w:left="567" w:firstLine="284"/>
        <w:jc w:val="center"/>
        <w:rPr>
          <w:rStyle w:val="2"/>
          <w:rFonts w:eastAsia="Calibri"/>
        </w:rPr>
      </w:pPr>
    </w:p>
    <w:p w:rsidR="00B92B86" w:rsidRDefault="00B92B86" w:rsidP="00182BD3">
      <w:pPr>
        <w:autoSpaceDE w:val="0"/>
        <w:autoSpaceDN w:val="0"/>
        <w:adjustRightInd w:val="0"/>
        <w:spacing w:before="240" w:after="120" w:line="240" w:lineRule="auto"/>
        <w:ind w:left="567"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17678">
        <w:rPr>
          <w:rFonts w:ascii="Times New Roman" w:hAnsi="Times New Roman"/>
          <w:b/>
          <w:sz w:val="24"/>
          <w:szCs w:val="24"/>
        </w:rPr>
        <w:t xml:space="preserve">СОДЕРЖАНИЕ 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Основные содержательные линии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курсе немецкого языка как второго иностранного можно выделить следующие содержательные линии: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коммуникативные умения в основных видах речевой дея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тельности: </w:t>
      </w:r>
      <w:proofErr w:type="spell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аудировании</w:t>
      </w:r>
      <w:proofErr w:type="spellEnd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говорении, чтении и письме;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языковые навыки пользования лексическими, грамма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тическими, фонетическими и орфографическими средствами языка;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социокультурная осведомлённость и умения межкультур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ного общения;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proofErr w:type="spell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специальные учебные умения, универ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сальные учебные действия.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Главной содержательной линией является формирование и развитие коммуникативной компетенции в совокупности с ре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чевой и языковой компетенцией. Уровень развития коммуни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кативной компетенции выявляет уровень овладения речевыми навыками и языковыми средствами второго иностранного язы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 на данном этапе обучения, а также уровень развития ком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пенсаторных навыков, необходимых при овладении вторым иностранным языком. В свою очередь, развитие коммуника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тивной компетенции неразрывно связано с социокультурной осведомлённостью учащихся. Все 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указанные содержательные линии находятся в тесной взаимосвязи и единстве учебного предмета «Иностранный язык».</w:t>
      </w:r>
    </w:p>
    <w:p w:rsidR="0050798C" w:rsidRPr="0050798C" w:rsidRDefault="0050798C" w:rsidP="0050798C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Предметное содержание речи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Межличностные взаимоотношения в семье, со сверстни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ками. Внешность и черты характера человека.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Досуг и увлечения (чтение, кино, театр и др.). Виды от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дыха, путешествия. Транспорт. Покупки.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Здоровый образ жизни: режим труда и отдыха, спорт, пи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тание.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Школьное образование, школьная жизнь, изучаемые пред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меты и отношение к ним. Переписка с зарубежными сверстни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ками. Каникулы в различное время года.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Мир профессий. Проблемы выбора профессии. Роль ино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странного языка в планах на будущее.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Природа. Проблемы экологии. Защита окружающей сре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ды. Климат, погода.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7. Средства массовой информации и коммуникации (пресса, телевидение, радио, Интернет).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8. Страна/страны второго языка иностранного языка и родная страна, их географическое положение, столицы и крупные города, достопримечательности, культурные особенности (националь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ные праздники, знаменательные даты, традиции, обычаи). Вы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дающиеся люди, их вклад в науку и мировую культуру.</w:t>
      </w:r>
    </w:p>
    <w:p w:rsidR="0050798C" w:rsidRPr="0050798C" w:rsidRDefault="0050798C" w:rsidP="0050798C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Виды речевой деятельности/ Коммуникативные умения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Говорение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Диалогическая речь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вести диалоги этикетного характера, диалог-расспрос, диалог — побуждение к действию, диалог — обмен мнения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ми. Объём диалога от 3 реплик (5—7 классы) до 4—5 реплик (8—9 классы) со стороны каждого учащегося. Продолжитель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ность диалога 1,5—2 минуты (9 класс).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Монологическая речь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строить связные высказывания о фактах и событиях с опорой и без опоры на прочитанный или услышанный текст, заданную вербальную ситуацию или зрительную наглядность.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Объём монологического высказывания от 7—10 фраз (5—7 классы) до 10—12 фраз (8—9 классы). Продолжительность монолога 1 — 1,5 минуты (9 класс).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Аудирование</w:t>
      </w:r>
      <w:proofErr w:type="spellEnd"/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воспринимать и понимать на слух аутентичные аудио- и видеотексты с разной глубиной проникновения в их содержание (с пониманием основного содержания, с выбороч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ным пониманием и полным пониманием содержания текста) в зависимости от коммуникативной задачи и функционального типа текста.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Жанры текстов: прагматические, публицистические.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Типы текстов: сообщение, рассказ, диалог-интервью и др.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полным пониманием содержания предпо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лагает понимание речи учителя и одноклассников на уро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ке, а также понимание несложных текстов, построенных на полностью знакомом учащимся языковом материале или со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держащих некоторые незнакомые слова. Время звучания тек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ста — до 1 минуты.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Аудирование</w:t>
      </w:r>
      <w:proofErr w:type="spellEnd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пониманием основного содержания осуществляется на несложных текстах, содержащих наряду с </w:t>
      </w:r>
      <w:proofErr w:type="gram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изученными</w:t>
      </w:r>
      <w:proofErr w:type="gramEnd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некоторое количество незнакомых языковых явлений. Время звучания текстов — до 1,5 минуты.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выборочным пониманием предполагает умение выделить необходимую информацию в одном или не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скольких аутентичных коротких текстах прагматического ха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рактера, опуская избыточную информацию. Время звучания текстов — до 1,5 минуты.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Чтение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читать и понимать аутентичные тексты разных жан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ров и стилей с различной глубиной и точностью проникнове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в их содержание (в зависимости от коммуникативной за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дачи): с пониманием основного содержания (ознакомительное чтение); с полным пониманием содержания (изучающее чте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ние); с выборочным пониманием необходимой информации (просмотровое/поисковое чтение).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Жанры текстов: научно-популярные, публицистические, ху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дожественные, прагматические.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Типы текстов: статья, интервью, рассказ, объявление, ре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цепт, меню, проспект, реклама, песня и др.</w:t>
      </w:r>
      <w:proofErr w:type="gramEnd"/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Независимо от вида чтения возможно использование дву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язычного словаря.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Чтение с пониманием основного содержания текста осущест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вляется на несложных аутентичных материалах с ориентацией на выделенное в программе предметное содержание, включаю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щих некоторое количество незнакомых слов. Объём текстов для чтения — 600—700 слов.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различных приёмов смысловой переработки текста (языковой догадки, выборочно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 перевода) и оценки полученной информации. Объём текста для чтения — около 500 слов.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Чтение с выборочным пониманием предполагает умение просмотреть аутентичный текст или несколько коротких тек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стов и выбрать необходимую информацию. Объём текста для чтения — около 350 слов.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u w:val="single"/>
          <w:lang w:eastAsia="ru-RU"/>
        </w:rPr>
        <w:t>Письменная речь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умение: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делать выписки из текста для их дальнейшего использова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 в собственных высказываниях;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короткие поздравления с днём рождения и други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 праздниками, выражать пожелания (объёмом 30—40 слов, включая адрес);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заполнять несложные анкеты в форме, принятой в стра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нах изучаемого языка (указывать имя, фамилию, пол, граждан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ство, адрес);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личное письмо зарубежному другу с опорой на об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разец (сообщать краткие сведения о себе; запрашивать анало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гичную информацию о нём; выражать благодарность и т. д.). Объём личного письма — 100—140 слов, включая адрес.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Языковые знания и навыки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Орфография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Правила чтения и написания слов, отобранных для данного этапа обучения, и навыки их применения в рамках изучаемого лексико-грамматического материала.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lastRenderedPageBreak/>
        <w:t>Фонетическая сторона речи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Навыки адекватного произношения и различения на слух всех звуков изучаемого второго иностранного языка. Соблюдение уда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рения и интонации в словах и фразах, ритмико-интонационные навыки произношения различных типов предложений.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Овладение лексическими единицами, обслуживающими но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вые темы, проблемы и ситуации общения в пределах тематики основной школы, в объёме около 1000 единиц. Лексические единицы включают устойчивые словосочетания, оценочную лексику, реплики-клише речевого этикета.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Основные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способы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словообразования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: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1)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аффиксация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: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существительных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суффиксами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-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ung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 xml:space="preserve"> (die Lösung, die Ver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softHyphen/>
        <w:t>einigung); -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keit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 xml:space="preserve"> (die Feindlichkeit); -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heit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 xml:space="preserve"> (die Einheit); -schaft (die Gesellschaft); -um (das Datum); -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or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 xml:space="preserve"> (der Doktor); -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ik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 xml:space="preserve"> (die Mathe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softHyphen/>
        <w:t>matik); -e (die Liebe), -er (der Wissenschaftler); -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ie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 xml:space="preserve"> (die Biologie);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прилагательных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суффиксами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-ig (wichtig); -lieh 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glcklich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); -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isch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 xml:space="preserve"> (typisch); -los (arbeitslos); -sam (langsam); -bar (wunderbar);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существительных и прилагательных с префиксом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un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- 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das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Ung</w:t>
      </w:r>
      <w:proofErr w:type="gram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</w:t>
      </w:r>
      <w:proofErr w:type="spellEnd"/>
      <w:proofErr w:type="gram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ck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ungн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cklich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существительных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глаголов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префиксами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: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vor- (der Vor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softHyphen/>
        <w:t>ort, vorbereiten); mit- (die Mitverantwortung, mitspielen);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глаголов с отделяемыми и неотделяемыми приставками и другими словами в функции приставок </w:t>
      </w:r>
      <w:proofErr w:type="spell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типа</w:t>
      </w:r>
      <w:proofErr w:type="gram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erz</w:t>
      </w:r>
      <w:proofErr w:type="spellEnd"/>
      <w:proofErr w:type="gram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 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hlen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wegwer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softHyphen/>
        <w:t>fen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словосложение: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существительное + </w:t>
      </w:r>
      <w:proofErr w:type="gram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существительное</w:t>
      </w:r>
      <w:proofErr w:type="gramEnd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das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Arbeitszimmer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прилагательное + </w:t>
      </w:r>
      <w:proofErr w:type="gram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прилагательное</w:t>
      </w:r>
      <w:proofErr w:type="gramEnd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dunkelblau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hellblond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прилагательное + существительное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die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Fremdsprache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глагол + существительное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die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Schwimmhalle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3) конверсия (переход одной части речи в другую):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образование существительных от прилагательных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das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Blau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der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Junge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образование существительных от глаголов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das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Lernen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das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Lesen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Интернациональные слова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der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Globus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der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Computer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).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ставления о синонимии, антонимии, лексической сочетаемо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сти, многозначности.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Грамматическая сторона речи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новыми грамматическими явлениями.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Уровень овладения конкретным грамматическим явлением (продуктивно-рецептивно или рецептивно) указывается в гра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фе «Характеристика основных видов деятельности учащихся» в тематическом планировании.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Нераспространённые и распространённые предложения: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безличные предложения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Es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ist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warm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proofErr w:type="gram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Es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ist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Sommer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  <w:proofErr w:type="gramEnd"/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предложения с глаголами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legen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stellen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hängen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требую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щими после себя дополнение в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Akkusativ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обстоятельство места при ответе на вопрос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Wohin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?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(Ich hänge das Bild an die Wand);</w:t>
      </w:r>
    </w:p>
    <w:p w:rsidR="0050798C" w:rsidRPr="00116DA8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</w:pPr>
      <w:r w:rsidRPr="00116DA8"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  <w:t>•</w:t>
      </w:r>
      <w:r w:rsidRPr="0050798C"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предложения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глаголами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beginnen</w:t>
      </w:r>
      <w:r w:rsidRPr="00116DA8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 xml:space="preserve">, 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raten</w:t>
      </w:r>
      <w:r w:rsidRPr="00116DA8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 xml:space="preserve">, 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vorhaben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proofErr w:type="spell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</w:t>
      </w:r>
      <w:proofErr w:type="spellEnd"/>
      <w:r w:rsidRPr="00116DA8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.,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требующими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после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себя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Infinitiv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zu</w:t>
      </w:r>
      <w:r w:rsidRPr="00116DA8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побудительные предложения типа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Lesen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wir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!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Wollen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wir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lesen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!;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все типы вопросительных предложений;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предложения с неопределённо-личным местоимением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man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Man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schmückt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die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Stadt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vor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Weihnachten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предложения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инфинитивной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группой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um ... zu (Er lernt Deutsch, um deutsche Bücher zu lesen);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сложносочинённые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предложения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союзами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denn, darum, deshalb (Ihm gefällt das Dorfleben, denn er kann hier viel Zeit in der frischen Luft verbringen).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сложноподчинённые предложения с союзами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dass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ob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др.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(Er sagt, dass er gut in Mathe ist);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сложноподчинённые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предложения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причины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союзами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weil, da (Er hat heute keine Zeit, weil er viele Hausaufgaben machen muss);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val="de-DE"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сложноподчинённые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предложения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условным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союзом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val="de-DE" w:eastAsia="ru-RU"/>
        </w:rPr>
        <w:t>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val="de-DE" w:eastAsia="ru-RU"/>
        </w:rPr>
        <w:t>wenn (Wenn du Lust hast, komm zu mir zu Besuch);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сложноподчинённые предложения с придаточными вре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мени (с союзами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wenn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als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nachdem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  <w:proofErr w:type="gramEnd"/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сложноподчинённые предложения с придаточными опре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делительными (с относительными местоимениями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die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deren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dessen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  <w:proofErr w:type="gramEnd"/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сложноподчинённые предложения с </w:t>
      </w:r>
      <w:proofErr w:type="gram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придаточными</w:t>
      </w:r>
      <w:proofErr w:type="gramEnd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цели (с союзом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damit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распознавание структуры предложения по формальным при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знакам: по наличию/отсутствию инфинитивных оборотов: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um ... zu + Infinitiv, statt ... zu + Infinitiv, ohne ... zu + Infinitiv);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слабые и сильные глаголы со вспомогательным глаголом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haben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Perfekt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сильные глаголы со вспомогательным глаголом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sein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Perfekt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kommen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fahren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gehen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Präteritum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слабых и сильных глаголов, а также вспомога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тельных и модальных глаголов;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глаголы с отделяемыми и неотделяемыми приставками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Präsens, Perfekt, Präteritum, Futur (anfangen,beschreiben);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временные формы в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Passiv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Präsens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Präteritum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местоименные наречия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worüber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darüber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womit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damit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возвратные глаголы в основных временных формах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Präsens, Perfekt, Präteritum (sich anziehen, sichwaschen);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распознавание и употребление в речи определённо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го, неопределённого и нулевого артиклей, склонения суще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ствительных нарицательных; склонения прилагательных и наречий; предлогов, имеющих двойное управление, пред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логов, требующих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Dativ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предлогов, требующих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Akkusativ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местоимения: личные, притяжательные, неопределённые </w:t>
      </w:r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(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jemand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,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niemand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proofErr w:type="spellStart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Plusquamperfekt</w:t>
      </w:r>
      <w:proofErr w:type="spellEnd"/>
      <w:r w:rsidRPr="0050798C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 употребление его в речи при согласо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вании времён;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количественные числительные и порядковые числи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тельные.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Социокультурные знания и умения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осуществлять межличностное и межкультурное об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щение, используя знания о национально-культурных особенностях своей страны и страны/стран изучаемого языка, по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лученные на уроках второго иностранного языка и в процессе изучения других предметов (знания </w:t>
      </w:r>
      <w:proofErr w:type="spell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межпредметного</w:t>
      </w:r>
      <w:proofErr w:type="spellEnd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характе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ра). Это предполагает овладение: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знаниями о значении </w:t>
      </w:r>
      <w:proofErr w:type="gram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родного</w:t>
      </w:r>
      <w:proofErr w:type="gramEnd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иностранных языков в современном мире;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сведениями о социокультурном портрете стран, говоря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щих на изучаемом иностранном языке, их символике и куль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турном наследии;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употребительной фоновой лексикой и реалиями страны изучаемого языка: традициями (в питании, проведении выход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ных дней, основных национальных праздников), распростра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нёнными образцами фольклора;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представлением о сходстве и различиях в традициях своей страны и стран, говорящих на втором иностранном языке; об особенностях их образа жизни, быта, культуры (всемирно известных достопримечательностях, выдающихся людях и их вкладе в мировую культуру); о некоторых про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изведениях художественной литературы на изучаемом ино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странном языке;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умением распознавать и употреблять в устной и письмен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речи в ситуациях формального и неформального общения основные нормы речевого этикета, принятые в странах изучае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мого языка (реплики-клише, наиболее распространённую оце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ночную лексику);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умениями представлять родную страну и культуру на ино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странном языке; оказывать помощь зарубежным гостям в на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шей стране в ситуациях повседневного общения.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Компенсаторные умения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переспрашивать, просить повторить, уточняя значение незнакомых слов;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в качестве опоры при порождении соб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ственных высказываний ключевые слова, план к тексту, тема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тический словарь ит. д.;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прогнозировать содержание текста на основе заголовка, предварительно поставленных вопросов;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догадываться о значении незнакомых слов по контексту, по используемым собеседником жестам и мимике;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синонимы, антонимы, описания понятия при дефиците языковых средств.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50798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Общеучебные</w:t>
      </w:r>
      <w:proofErr w:type="spellEnd"/>
      <w:r w:rsidRPr="0050798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умения и универсальные способы деятельности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Формируются умения: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 информацией: сокращение, расширение уст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и письменной информации, создание второго текста по аналогии, заполнение таблиц;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 прослушанным и письменным текстом: извлече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 основной информации, извлечение запрашиваемой или нуж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ной информации, извлечение полной и точной информации;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работать с разными источниками на иностранном языке: справочными материалами, словарями, </w:t>
      </w:r>
      <w:proofErr w:type="spell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интернет-ресурсами</w:t>
      </w:r>
      <w:proofErr w:type="spellEnd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литературой;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самостоятельно работать, рационально организовывая свой труд в классе и дома.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Специальные учебные умения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Формируются умения: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ключевые слова и социокультурные реалии при работе с текстом;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proofErr w:type="spellStart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семантизировать</w:t>
      </w:r>
      <w:proofErr w:type="spellEnd"/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слова на основе языковой догадки;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осуществлять словообразовательный анализ слов;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выборочно использовать перевод;</w:t>
      </w:r>
    </w:p>
    <w:p w:rsidR="0050798C" w:rsidRPr="0050798C" w:rsidRDefault="0050798C" w:rsidP="0050798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50798C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• </w:t>
      </w:r>
      <w:r w:rsidRPr="005079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пользоваться двуязычным и толковым словарями.</w:t>
      </w:r>
    </w:p>
    <w:p w:rsidR="00B92B86" w:rsidRPr="00117678" w:rsidRDefault="00B92B86" w:rsidP="00B92B86">
      <w:pPr>
        <w:pStyle w:val="a3"/>
        <w:ind w:left="567" w:firstLine="284"/>
        <w:jc w:val="both"/>
        <w:rPr>
          <w:rFonts w:ascii="Times New Roman" w:hAnsi="Times New Roman"/>
          <w:sz w:val="24"/>
          <w:szCs w:val="24"/>
        </w:rPr>
      </w:pPr>
    </w:p>
    <w:p w:rsidR="00B92B86" w:rsidRDefault="00B92B86" w:rsidP="009B5FDB">
      <w:pPr>
        <w:spacing w:after="0" w:line="240" w:lineRule="auto"/>
        <w:ind w:left="567" w:firstLine="284"/>
        <w:jc w:val="center"/>
        <w:rPr>
          <w:rFonts w:ascii="Times New Roman" w:hAnsi="Times New Roman"/>
          <w:b/>
          <w:sz w:val="24"/>
          <w:szCs w:val="24"/>
        </w:rPr>
      </w:pPr>
      <w:r w:rsidRPr="00913F77">
        <w:rPr>
          <w:rFonts w:ascii="Times New Roman" w:hAnsi="Times New Roman"/>
          <w:b/>
          <w:sz w:val="24"/>
          <w:szCs w:val="24"/>
        </w:rPr>
        <w:lastRenderedPageBreak/>
        <w:t>Планирование коррекционной работы</w:t>
      </w:r>
    </w:p>
    <w:p w:rsidR="009B5FDB" w:rsidRPr="00963748" w:rsidRDefault="009B5FDB" w:rsidP="009B5FDB">
      <w:pPr>
        <w:spacing w:after="0" w:line="240" w:lineRule="auto"/>
        <w:ind w:left="567" w:firstLine="284"/>
        <w:jc w:val="center"/>
        <w:rPr>
          <w:rStyle w:val="20"/>
          <w:rFonts w:eastAsia="Calibri"/>
          <w:i/>
        </w:rPr>
      </w:pPr>
    </w:p>
    <w:p w:rsidR="00116DA8" w:rsidRPr="00116DA8" w:rsidRDefault="00116DA8" w:rsidP="00116DA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6DA8">
        <w:rPr>
          <w:rFonts w:ascii="Times New Roman" w:hAnsi="Times New Roman"/>
          <w:sz w:val="24"/>
          <w:szCs w:val="24"/>
          <w:lang w:eastAsia="ru-RU"/>
        </w:rPr>
        <w:t xml:space="preserve">В основу программы коррекционной работы положены </w:t>
      </w:r>
      <w:proofErr w:type="spellStart"/>
      <w:r w:rsidRPr="00116DA8">
        <w:rPr>
          <w:rFonts w:ascii="Times New Roman" w:hAnsi="Times New Roman"/>
          <w:sz w:val="24"/>
          <w:szCs w:val="24"/>
          <w:lang w:eastAsia="ru-RU"/>
        </w:rPr>
        <w:t>общедидактические</w:t>
      </w:r>
      <w:proofErr w:type="spellEnd"/>
      <w:r w:rsidRPr="00116DA8">
        <w:rPr>
          <w:rFonts w:ascii="Times New Roman" w:hAnsi="Times New Roman"/>
          <w:sz w:val="24"/>
          <w:szCs w:val="24"/>
          <w:lang w:eastAsia="ru-RU"/>
        </w:rPr>
        <w:t xml:space="preserve"> и специальные принципы общей и специальной педагогики. </w:t>
      </w:r>
      <w:proofErr w:type="spellStart"/>
      <w:r w:rsidRPr="00116DA8">
        <w:rPr>
          <w:rFonts w:ascii="Times New Roman" w:hAnsi="Times New Roman"/>
          <w:sz w:val="24"/>
          <w:szCs w:val="24"/>
          <w:lang w:eastAsia="ru-RU"/>
        </w:rPr>
        <w:t>Общедидактические</w:t>
      </w:r>
      <w:proofErr w:type="spellEnd"/>
      <w:r w:rsidRPr="00116DA8">
        <w:rPr>
          <w:rFonts w:ascii="Times New Roman" w:hAnsi="Times New Roman"/>
          <w:sz w:val="24"/>
          <w:szCs w:val="24"/>
          <w:lang w:eastAsia="ru-RU"/>
        </w:rPr>
        <w:t xml:space="preserve"> принципы включают принцип научности; соответствия целей и содержания обучения государственным образовательным стандартам; соответствия дидактического процесса закономерностям учения; доступности и прочности овладения содержанием обучения; сознательности, активности и самостоятельности обучающихся при руководящей роли учителя; принцип единства образовательной, воспитательной и развивающей функций обучения.</w:t>
      </w:r>
    </w:p>
    <w:p w:rsidR="00116DA8" w:rsidRPr="00116DA8" w:rsidRDefault="00116DA8" w:rsidP="00116DA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6DA8">
        <w:rPr>
          <w:rFonts w:ascii="Times New Roman" w:hAnsi="Times New Roman"/>
          <w:sz w:val="24"/>
          <w:szCs w:val="24"/>
          <w:lang w:eastAsia="ru-RU"/>
        </w:rPr>
        <w:t>С</w:t>
      </w:r>
      <w:r w:rsidRPr="00116DA8">
        <w:rPr>
          <w:rFonts w:ascii="Times New Roman" w:hAnsi="Times New Roman"/>
          <w:iCs/>
          <w:sz w:val="24"/>
          <w:szCs w:val="24"/>
          <w:lang w:eastAsia="ru-RU"/>
        </w:rPr>
        <w:t>пециальные принципы</w:t>
      </w:r>
      <w:r w:rsidRPr="00116DA8">
        <w:rPr>
          <w:rFonts w:ascii="Times New Roman" w:hAnsi="Times New Roman"/>
          <w:sz w:val="24"/>
          <w:szCs w:val="24"/>
          <w:lang w:eastAsia="ru-RU"/>
        </w:rPr>
        <w:t xml:space="preserve"> учитывают особенности обучающихся с ограниченными возможностями здоровья (принцип коррекционно-развивающей направленности обучения, предполагающий коррекцию имеющихся нарушений и стимуляцию интеллектуального, коммуникативного и личностного развития; системности; обходного пути; комплексности).</w:t>
      </w:r>
    </w:p>
    <w:p w:rsidR="00116DA8" w:rsidRPr="00116DA8" w:rsidRDefault="00116DA8" w:rsidP="00116DA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6DA8">
        <w:rPr>
          <w:rFonts w:ascii="Times New Roman" w:hAnsi="Times New Roman"/>
          <w:b/>
          <w:sz w:val="24"/>
          <w:szCs w:val="24"/>
          <w:lang w:eastAsia="ru-RU"/>
        </w:rPr>
        <w:t xml:space="preserve">Цель программы коррекционной работы </w:t>
      </w:r>
      <w:r w:rsidRPr="00116DA8">
        <w:rPr>
          <w:rFonts w:ascii="Times New Roman" w:hAnsi="Times New Roman"/>
          <w:sz w:val="24"/>
          <w:szCs w:val="24"/>
          <w:lang w:eastAsia="ru-RU"/>
        </w:rPr>
        <w:t xml:space="preserve">— разработать систему комплексной психолого-педагогической и социальной помощи </w:t>
      </w:r>
      <w:proofErr w:type="gramStart"/>
      <w:r w:rsidRPr="00116DA8">
        <w:rPr>
          <w:rFonts w:ascii="Times New Roman" w:hAnsi="Times New Roman"/>
          <w:sz w:val="24"/>
          <w:szCs w:val="24"/>
          <w:lang w:eastAsia="ru-RU"/>
        </w:rPr>
        <w:t>обучающимся</w:t>
      </w:r>
      <w:proofErr w:type="gramEnd"/>
      <w:r w:rsidRPr="00116DA8">
        <w:rPr>
          <w:rFonts w:ascii="Times New Roman" w:hAnsi="Times New Roman"/>
          <w:sz w:val="24"/>
          <w:szCs w:val="24"/>
          <w:lang w:eastAsia="ru-RU"/>
        </w:rPr>
        <w:t xml:space="preserve"> с особыми образовательными потребностями, направленной на коррекцию и/или компенсацию недостатков в физическом или психическом развитии для успешного освоения ими основной образовательной программы, профессионального самоопределения, социализации, обеспечения психологической устойчивости старшеклассников. </w:t>
      </w:r>
    </w:p>
    <w:p w:rsidR="00116DA8" w:rsidRPr="00116DA8" w:rsidRDefault="00116DA8" w:rsidP="00116DA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16DA8">
        <w:rPr>
          <w:rFonts w:ascii="Times New Roman" w:hAnsi="Times New Roman"/>
          <w:sz w:val="24"/>
          <w:szCs w:val="24"/>
          <w:lang w:eastAsia="ru-RU"/>
        </w:rPr>
        <w:t xml:space="preserve">Цель определяет </w:t>
      </w:r>
      <w:r w:rsidRPr="00116DA8">
        <w:rPr>
          <w:rFonts w:ascii="Times New Roman" w:hAnsi="Times New Roman"/>
          <w:b/>
          <w:sz w:val="24"/>
          <w:szCs w:val="24"/>
          <w:lang w:eastAsia="ru-RU"/>
        </w:rPr>
        <w:t>задачи</w:t>
      </w:r>
      <w:r w:rsidRPr="00116DA8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116DA8" w:rsidRPr="00116DA8" w:rsidRDefault="00116DA8" w:rsidP="00116DA8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16DA8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выявление особых образовательных потребностей обучающихся с ОВЗ, инвалидов, а также подростков, попавших в трудную жизненную ситуацию;</w:t>
      </w:r>
    </w:p>
    <w:p w:rsidR="00116DA8" w:rsidRPr="00116DA8" w:rsidRDefault="00116DA8" w:rsidP="00116DA8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16DA8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создание условий для успешного освоения программы (ее элементов) и прохождения итоговой аттестации; </w:t>
      </w:r>
    </w:p>
    <w:p w:rsidR="00116DA8" w:rsidRPr="00116DA8" w:rsidRDefault="00116DA8" w:rsidP="00116DA8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16DA8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коррекция (минимизация) имеющихся нарушений (личностных, регулятивных, когнитивных, коммуникативных);</w:t>
      </w:r>
    </w:p>
    <w:p w:rsidR="00116DA8" w:rsidRPr="00116DA8" w:rsidRDefault="00116DA8" w:rsidP="00116DA8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16DA8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обеспечение непрерывной коррекционно-развивающей работы в единстве урочной и внеурочной деятельности;</w:t>
      </w:r>
    </w:p>
    <w:p w:rsidR="00116DA8" w:rsidRPr="00116DA8" w:rsidRDefault="00116DA8" w:rsidP="00116DA8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16DA8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выявление профессиональных склонностей, интересов подростков с особыми образовательными потребностями; проведение работы по их профессиональному консультированию, профессиональной ориентации, профессиональному самоопределению;</w:t>
      </w:r>
    </w:p>
    <w:p w:rsidR="00116DA8" w:rsidRPr="00116DA8" w:rsidRDefault="00116DA8" w:rsidP="00116DA8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16DA8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 xml:space="preserve">осуществление консультативной работы с педагогами, родителями, социальными работниками, а также потенциальными работодателями; </w:t>
      </w:r>
    </w:p>
    <w:p w:rsidR="00116DA8" w:rsidRPr="00116DA8" w:rsidRDefault="00116DA8" w:rsidP="00116DA8">
      <w:pPr>
        <w:suppressAutoHyphens/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  <w:lang w:eastAsia="ru-RU"/>
        </w:rPr>
      </w:pPr>
      <w:r w:rsidRPr="00116DA8">
        <w:rPr>
          <w:rFonts w:ascii="Times New Roman" w:hAnsi="Times New Roman"/>
          <w:sz w:val="24"/>
          <w:szCs w:val="24"/>
          <w:u w:color="000000"/>
          <w:bdr w:val="nil"/>
          <w:lang w:eastAsia="ru-RU"/>
        </w:rPr>
        <w:t>проведение информационно-просветительских мероприятий.</w:t>
      </w:r>
    </w:p>
    <w:p w:rsidR="00B92B86" w:rsidRPr="00116DA8" w:rsidRDefault="00B92B86" w:rsidP="00116DA8">
      <w:pPr>
        <w:spacing w:line="283" w:lineRule="exact"/>
        <w:ind w:left="567" w:firstLine="142"/>
      </w:pPr>
    </w:p>
    <w:p w:rsidR="00B92B86" w:rsidRPr="00B82DB1" w:rsidRDefault="00B92B86" w:rsidP="00B92B86">
      <w:pPr>
        <w:spacing w:line="278" w:lineRule="exact"/>
        <w:ind w:left="567" w:firstLine="142"/>
        <w:jc w:val="both"/>
        <w:rPr>
          <w:rStyle w:val="20"/>
          <w:rFonts w:eastAsia="Calibri"/>
        </w:rPr>
      </w:pPr>
      <w:proofErr w:type="gramStart"/>
      <w:r w:rsidRPr="005160B0">
        <w:rPr>
          <w:rStyle w:val="20"/>
          <w:rFonts w:eastAsia="Calibri"/>
        </w:rPr>
        <w:lastRenderedPageBreak/>
        <w:t>Перечень и содержание индивидуально ориентированных коррекционных направлений работы, способствующих освоению обучающимися с особыми образователь</w:t>
      </w:r>
      <w:r w:rsidR="005160B0">
        <w:rPr>
          <w:rStyle w:val="20"/>
          <w:rFonts w:eastAsia="Calibri"/>
        </w:rPr>
        <w:t>ными потребностями программы п</w:t>
      </w:r>
      <w:r w:rsidR="00B82DB1">
        <w:rPr>
          <w:rStyle w:val="20"/>
          <w:rFonts w:eastAsia="Calibri"/>
        </w:rPr>
        <w:t>о предмету «Иностранный язык» (немецкий язык).</w:t>
      </w:r>
      <w:proofErr w:type="gramEnd"/>
    </w:p>
    <w:p w:rsidR="00946A43" w:rsidRPr="00946A43" w:rsidRDefault="00946A43" w:rsidP="00946A43">
      <w:pPr>
        <w:spacing w:line="240" w:lineRule="auto"/>
        <w:ind w:left="567" w:firstLine="284"/>
        <w:jc w:val="center"/>
        <w:rPr>
          <w:rFonts w:ascii="Times New Roman" w:hAnsi="Times New Roman"/>
          <w:b/>
          <w:i/>
          <w:sz w:val="24"/>
          <w:szCs w:val="24"/>
        </w:rPr>
      </w:pPr>
      <w:r w:rsidRPr="00946A43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"/>
        <w:gridCol w:w="5452"/>
        <w:gridCol w:w="1433"/>
        <w:gridCol w:w="603"/>
        <w:gridCol w:w="2630"/>
      </w:tblGrid>
      <w:tr w:rsidR="00946A43" w:rsidRPr="00946A43" w:rsidTr="00392AFC">
        <w:trPr>
          <w:jc w:val="center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A4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46A43" w:rsidRPr="00946A43" w:rsidRDefault="00946A43" w:rsidP="00946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6A4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46A4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46A4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946A43" w:rsidRPr="00946A43" w:rsidRDefault="00946A43" w:rsidP="00946A43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46A43">
              <w:rPr>
                <w:rFonts w:ascii="Times New Roman" w:hAnsi="Times New Roman"/>
                <w:sz w:val="24"/>
                <w:szCs w:val="24"/>
              </w:rPr>
              <w:t>раздела, темы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A43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946A43" w:rsidRPr="00946A43" w:rsidRDefault="00946A43" w:rsidP="00946A43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46A43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  <w:p w:rsidR="00946A43" w:rsidRPr="00946A43" w:rsidRDefault="00946A43" w:rsidP="00946A43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46A43">
              <w:rPr>
                <w:rFonts w:ascii="Times New Roman" w:hAnsi="Times New Roman"/>
                <w:sz w:val="24"/>
                <w:szCs w:val="24"/>
              </w:rPr>
              <w:t>(всего)</w:t>
            </w:r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46A43">
              <w:rPr>
                <w:rFonts w:ascii="Times New Roman" w:hAnsi="Times New Roman"/>
                <w:sz w:val="24"/>
                <w:szCs w:val="24"/>
              </w:rPr>
              <w:t>Из них (количество часов)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6A43">
              <w:rPr>
                <w:rFonts w:ascii="Times New Roman" w:hAnsi="Times New Roman"/>
                <w:sz w:val="24"/>
                <w:szCs w:val="24"/>
              </w:rPr>
              <w:t>Контрольные</w:t>
            </w:r>
          </w:p>
          <w:p w:rsidR="00946A43" w:rsidRPr="00946A43" w:rsidRDefault="00946A43" w:rsidP="00946A43">
            <w:pPr>
              <w:spacing w:after="0" w:line="240" w:lineRule="auto"/>
              <w:ind w:firstLine="284"/>
              <w:rPr>
                <w:rFonts w:ascii="Times New Roman" w:hAnsi="Times New Roman"/>
                <w:sz w:val="24"/>
                <w:szCs w:val="24"/>
              </w:rPr>
            </w:pPr>
            <w:r w:rsidRPr="00946A43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</w:tr>
      <w:tr w:rsidR="00946A43" w:rsidRPr="00946A43" w:rsidTr="00392AFC">
        <w:trPr>
          <w:jc w:val="center"/>
        </w:trPr>
        <w:tc>
          <w:tcPr>
            <w:tcW w:w="10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946A43" w:rsidRDefault="00182BD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946A43" w:rsidRPr="00946A43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E97DB0" w:rsidRDefault="00E97DB0" w:rsidP="00E97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</w:rPr>
              <w:t>Знакомство с алфавитом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3E74BC" w:rsidRDefault="003E74BC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E97DB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E97DB0" w:rsidRDefault="00E97DB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Kennenlernen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E97DB0" w:rsidRDefault="00E97DB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E97DB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946A43" w:rsidRDefault="00182BD3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E97DB0" w:rsidRDefault="00E97DB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Meine Klasse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E97DB0" w:rsidRDefault="00E97DB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D3" w:rsidRPr="00946A43" w:rsidRDefault="00182BD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D3" w:rsidRPr="00946A43" w:rsidRDefault="00E97DB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946A43" w:rsidRDefault="00182BD3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E97DB0" w:rsidRDefault="00E97DB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Tiere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E97DB0" w:rsidRDefault="00E97DB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D3" w:rsidRPr="00946A43" w:rsidRDefault="00182BD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D3" w:rsidRPr="00946A43" w:rsidRDefault="00E97DB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946A43" w:rsidRDefault="00182BD3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E97DB0" w:rsidRDefault="00E97DB0" w:rsidP="00E97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             Kleine Pause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E97DB0" w:rsidRDefault="00E97DB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D3" w:rsidRPr="00946A43" w:rsidRDefault="00182BD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D3" w:rsidRPr="00946A43" w:rsidRDefault="00182BD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946A43" w:rsidRDefault="00182BD3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E97DB0" w:rsidRDefault="00E97DB0" w:rsidP="00E97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             Mein Schultag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E97DB0" w:rsidRDefault="00E97DB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D3" w:rsidRPr="00946A43" w:rsidRDefault="00182BD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D3" w:rsidRPr="00946A43" w:rsidRDefault="00E97DB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946A43" w:rsidRDefault="00182BD3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E97DB0" w:rsidRDefault="002A4732" w:rsidP="00E97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E97DB0">
              <w:rPr>
                <w:rFonts w:ascii="Times New Roman" w:hAnsi="Times New Roman"/>
                <w:sz w:val="24"/>
                <w:szCs w:val="24"/>
                <w:lang w:val="de-DE"/>
              </w:rPr>
              <w:t>Hobbys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E97DB0" w:rsidRDefault="00E97DB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D3" w:rsidRPr="00946A43" w:rsidRDefault="00182BD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D3" w:rsidRPr="00946A43" w:rsidRDefault="00E97DB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946A43" w:rsidRDefault="00182BD3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E97DB0" w:rsidRDefault="002A4732" w:rsidP="00E97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E97DB0">
              <w:rPr>
                <w:rFonts w:ascii="Times New Roman" w:hAnsi="Times New Roman"/>
                <w:sz w:val="24"/>
                <w:szCs w:val="24"/>
                <w:lang w:val="de-DE"/>
              </w:rPr>
              <w:t>Meine Familie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BD3" w:rsidRPr="00E97DB0" w:rsidRDefault="00E97DB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D3" w:rsidRPr="00946A43" w:rsidRDefault="00182BD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D3" w:rsidRPr="00946A43" w:rsidRDefault="00E97DB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B0" w:rsidRPr="00946A43" w:rsidRDefault="00E97DB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B0" w:rsidRPr="00E97DB0" w:rsidRDefault="002A4732" w:rsidP="00E97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E97DB0">
              <w:rPr>
                <w:rFonts w:ascii="Times New Roman" w:hAnsi="Times New Roman"/>
                <w:sz w:val="24"/>
                <w:szCs w:val="24"/>
                <w:lang w:val="de-DE"/>
              </w:rPr>
              <w:t>Was kostet das</w:t>
            </w:r>
            <w:r w:rsidR="00E97DB0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B0" w:rsidRPr="00E97DB0" w:rsidRDefault="00EE6AC6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B0" w:rsidRPr="00946A43" w:rsidRDefault="00E97DB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B0" w:rsidRPr="00946A43" w:rsidRDefault="00E97DB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B0" w:rsidRPr="00946A43" w:rsidRDefault="00E97DB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B0" w:rsidRPr="003E74BC" w:rsidRDefault="002A4732" w:rsidP="002A4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3E74BC">
              <w:rPr>
                <w:rFonts w:ascii="Times New Roman" w:hAnsi="Times New Roman"/>
                <w:sz w:val="24"/>
                <w:szCs w:val="24"/>
                <w:lang w:val="en-US"/>
              </w:rPr>
              <w:t>Grosse Pause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B0" w:rsidRPr="003E74BC" w:rsidRDefault="003E74BC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B0" w:rsidRPr="00946A43" w:rsidRDefault="00E97DB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B0" w:rsidRPr="003E74BC" w:rsidRDefault="00E97DB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B0" w:rsidRPr="00946A43" w:rsidRDefault="00E97DB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B0" w:rsidRPr="00E97DB0" w:rsidRDefault="002A4732" w:rsidP="00E97D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4C6B80"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DB0" w:rsidRPr="00EE6AC6" w:rsidRDefault="00EE6AC6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B0" w:rsidRPr="00946A43" w:rsidRDefault="00E97DB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DB0" w:rsidRPr="00946A43" w:rsidRDefault="00E97DB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6A43" w:rsidRPr="00946A43" w:rsidTr="00E97DB0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4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946A43" w:rsidRDefault="00EE6AC6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6A43" w:rsidRPr="00946A43" w:rsidTr="00392AFC">
        <w:trPr>
          <w:jc w:val="center"/>
        </w:trPr>
        <w:tc>
          <w:tcPr>
            <w:tcW w:w="10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946A43" w:rsidRDefault="003E74B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946A43" w:rsidRPr="00946A43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Mein Zuhause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2C005F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Das schmeckt gut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2C005F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Meine Freizeit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A43" w:rsidRP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2C005F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Kleine Pause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Das sieht gut aus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4B" w:rsidRPr="00946A43" w:rsidRDefault="002C005F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Partys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4B" w:rsidRPr="00946A43" w:rsidRDefault="002C005F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Meine Stadt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4B" w:rsidRPr="00946A43" w:rsidRDefault="002C005F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Ferien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4B" w:rsidRPr="00946A43" w:rsidRDefault="002C005F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Grosse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Default="002C005F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Pr="002C005F" w:rsidRDefault="004C6B8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 по лексике, грамматике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04B" w:rsidRPr="002C005F" w:rsidRDefault="002C005F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4B" w:rsidRPr="00946A43" w:rsidRDefault="004A204B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4B" w:rsidRPr="00946A43" w:rsidRDefault="002C005F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763EC" w:rsidRPr="00946A43" w:rsidTr="00E97D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5F" w:rsidRPr="00946A43" w:rsidRDefault="002C005F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5F" w:rsidRDefault="004C6B80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Итоговое тестирование навыков говорения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05F" w:rsidRPr="002C005F" w:rsidRDefault="002C005F" w:rsidP="00946A43">
            <w:pPr>
              <w:spacing w:after="0" w:line="240" w:lineRule="auto"/>
              <w:ind w:left="567" w:firstLine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5F" w:rsidRPr="00946A43" w:rsidRDefault="002C005F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5F" w:rsidRPr="00946A43" w:rsidRDefault="004C6B8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6A43" w:rsidRPr="00946A43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A4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A94E7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A43" w:rsidRPr="00946A43" w:rsidRDefault="00946A43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2AFC" w:rsidRPr="00946A43" w:rsidTr="00392AFC">
        <w:trPr>
          <w:jc w:val="center"/>
        </w:trPr>
        <w:tc>
          <w:tcPr>
            <w:tcW w:w="10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946A43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класс</w:t>
            </w:r>
          </w:p>
        </w:tc>
      </w:tr>
      <w:tr w:rsidR="00392AFC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Wie war</w:t>
            </w:r>
            <w:r w:rsidRPr="00392AFC">
              <w:rPr>
                <w:rFonts w:ascii="Times New Roman" w:hAnsi="Times New Roman"/>
                <w:sz w:val="24"/>
                <w:szCs w:val="24"/>
                <w:lang w:val="de-DE"/>
              </w:rPr>
              <w:t>’s in den Ferien?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392AFC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Meine Pläne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392AFC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Freundschaft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392AFC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Kleine Pause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392AFC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Bilder und Töne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392AFC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Zusammenleben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392AFC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Daf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gefällt mir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392AFC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Mehr über mich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A2436D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A2436D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392AFC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A2436D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Grosse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Pause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A2436D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P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FC" w:rsidRDefault="00392AF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A2436D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6D" w:rsidRPr="00A2436D" w:rsidRDefault="00F763E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  <w:r w:rsidR="00A2436D">
              <w:rPr>
                <w:rFonts w:ascii="Times New Roman" w:hAnsi="Times New Roman"/>
                <w:sz w:val="24"/>
                <w:szCs w:val="24"/>
              </w:rPr>
              <w:t xml:space="preserve"> лексики, грамматики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6D" w:rsidRPr="00A2436D" w:rsidRDefault="00A2436D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6D" w:rsidRPr="00392AFC" w:rsidRDefault="00A2436D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6D" w:rsidRPr="00A2436D" w:rsidRDefault="00A2436D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436D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6D" w:rsidRPr="00A2436D" w:rsidRDefault="00F763E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  <w:r w:rsidR="00A2436D">
              <w:rPr>
                <w:rFonts w:ascii="Times New Roman" w:hAnsi="Times New Roman"/>
                <w:sz w:val="24"/>
                <w:szCs w:val="24"/>
              </w:rPr>
              <w:t xml:space="preserve"> навыков </w:t>
            </w:r>
            <w:proofErr w:type="spellStart"/>
            <w:r w:rsidR="00A2436D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6D" w:rsidRPr="00A2436D" w:rsidRDefault="00A2436D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6D" w:rsidRPr="00392AFC" w:rsidRDefault="00A2436D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36D" w:rsidRPr="00A2436D" w:rsidRDefault="00A2436D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94E70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70" w:rsidRDefault="00A94E7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70" w:rsidRDefault="00A94E7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70" w:rsidRPr="00392AFC" w:rsidRDefault="00A94E7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E70" w:rsidRDefault="00A94E70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B28" w:rsidRPr="00392AFC" w:rsidTr="005160B0">
        <w:trPr>
          <w:jc w:val="center"/>
        </w:trPr>
        <w:tc>
          <w:tcPr>
            <w:tcW w:w="10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28" w:rsidRDefault="00E14B2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класс</w:t>
            </w:r>
          </w:p>
        </w:tc>
      </w:tr>
      <w:tr w:rsidR="00E14B28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28" w:rsidRPr="00E14B28" w:rsidRDefault="00E14B2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lastRenderedPageBreak/>
              <w:t>Fitness und Sport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28" w:rsidRPr="00E14B28" w:rsidRDefault="00E14B2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28" w:rsidRPr="00392AFC" w:rsidRDefault="00E14B2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28" w:rsidRPr="00E14B28" w:rsidRDefault="00E14B2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E14B28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28" w:rsidRPr="00E14B28" w:rsidRDefault="00E14B2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Austausch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28" w:rsidRPr="00E14B28" w:rsidRDefault="00E14B2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28" w:rsidRPr="00392AFC" w:rsidRDefault="00E14B2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28" w:rsidRPr="00E14B28" w:rsidRDefault="00E14B2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E14B28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28" w:rsidRPr="00730F6A" w:rsidRDefault="00730F6A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Unsere Feste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28" w:rsidRPr="00730F6A" w:rsidRDefault="00730F6A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28" w:rsidRPr="00392AFC" w:rsidRDefault="00E14B2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28" w:rsidRPr="00730F6A" w:rsidRDefault="00730F6A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F97337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37" w:rsidRDefault="00F97337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Kleine Pause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37" w:rsidRDefault="00F97337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37" w:rsidRPr="00392AFC" w:rsidRDefault="00F97337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37" w:rsidRDefault="00F97337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F97337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37" w:rsidRDefault="00F97337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Berliner Luft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37" w:rsidRDefault="00F97337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37" w:rsidRPr="00392AFC" w:rsidRDefault="00F97337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37" w:rsidRDefault="00F97337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F97337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37" w:rsidRDefault="00F97337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Welt und Umwelt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37" w:rsidRDefault="00F97337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37" w:rsidRPr="00392AFC" w:rsidRDefault="00F97337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337" w:rsidRDefault="00F97337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0E7E98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Reisen am Rhein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9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Pr="00392AFC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0E7E98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Abschiedsparty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Pr="00392AFC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0E7E98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Grosse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Pause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Pr="00392AFC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0E7E98" w:rsidRPr="00392AFC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Pr="000E7E98" w:rsidRDefault="00F763E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  <w:r w:rsidR="000E7E98">
              <w:rPr>
                <w:rFonts w:ascii="Times New Roman" w:hAnsi="Times New Roman"/>
                <w:sz w:val="24"/>
                <w:szCs w:val="24"/>
              </w:rPr>
              <w:t xml:space="preserve"> грамматики, лексики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Pr="000E7E98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Pr="00392AFC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Pr="000E7E98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E7E98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Pr="000E7E98" w:rsidRDefault="00F763E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  <w:r w:rsidR="000E7E98">
              <w:rPr>
                <w:rFonts w:ascii="Times New Roman" w:hAnsi="Times New Roman"/>
                <w:sz w:val="24"/>
                <w:szCs w:val="24"/>
              </w:rPr>
              <w:t xml:space="preserve"> навыков </w:t>
            </w:r>
            <w:proofErr w:type="spellStart"/>
            <w:r w:rsidR="000E7E98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="000E7E98">
              <w:rPr>
                <w:rFonts w:ascii="Times New Roman" w:hAnsi="Times New Roman"/>
                <w:sz w:val="24"/>
                <w:szCs w:val="24"/>
              </w:rPr>
              <w:t xml:space="preserve"> и говорения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Pr="000E7E98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Pr="000E7E98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E98" w:rsidRPr="000E7E98" w:rsidRDefault="000E7E98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75A2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0E7E98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75A2" w:rsidRPr="000E7E98" w:rsidTr="005160B0">
        <w:trPr>
          <w:jc w:val="center"/>
        </w:trPr>
        <w:tc>
          <w:tcPr>
            <w:tcW w:w="10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класс</w:t>
            </w:r>
          </w:p>
        </w:tc>
      </w:tr>
      <w:tr w:rsidR="00D775A2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Beruf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0E7E98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D775A2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Wohnen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0E7E98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D775A2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Zukunft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0E7E98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D775A2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Essen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0E7E98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D775A2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Gute Besserung</w:t>
            </w:r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0E7E98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D775A2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Die Politik und ich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0E7E98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D775A2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Planet Erde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0E7E98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D775A2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Schönheit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0E7E98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D775A2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Spass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haben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0E7E98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D775A2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Technik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6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0E7E98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D775A2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Mauer-Grenze-Grünes Band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7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Pr="000E7E98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5A2" w:rsidRDefault="00D775A2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  <w:lang w:val="de-DE"/>
              </w:rPr>
              <w:t>1</w:t>
            </w:r>
          </w:p>
        </w:tc>
      </w:tr>
      <w:tr w:rsidR="00AE2ABE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BE" w:rsidRPr="00AE2ABE" w:rsidRDefault="00F763E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  <w:r w:rsidR="00AE2ABE">
              <w:rPr>
                <w:rFonts w:ascii="Times New Roman" w:hAnsi="Times New Roman"/>
                <w:sz w:val="24"/>
                <w:szCs w:val="24"/>
              </w:rPr>
              <w:t xml:space="preserve"> грамматики, лексики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BE" w:rsidRPr="00AE2ABE" w:rsidRDefault="00AE2ABE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BE" w:rsidRPr="000E7E98" w:rsidRDefault="00AE2ABE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BE" w:rsidRPr="00AE2ABE" w:rsidRDefault="00AE2ABE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2ABE" w:rsidRPr="000E7E98" w:rsidTr="00392AFC">
        <w:trPr>
          <w:jc w:val="center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BE" w:rsidRPr="00AE2ABE" w:rsidRDefault="00F763EC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Итоговое тестирование </w:t>
            </w:r>
            <w:r w:rsidR="00AE2ABE">
              <w:rPr>
                <w:rFonts w:ascii="Times New Roman" w:hAnsi="Times New Roman"/>
                <w:sz w:val="24"/>
                <w:szCs w:val="24"/>
              </w:rPr>
              <w:t xml:space="preserve">навыков </w:t>
            </w:r>
            <w:proofErr w:type="spellStart"/>
            <w:r w:rsidR="00AE2ABE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="00AE2ABE">
              <w:rPr>
                <w:rFonts w:ascii="Times New Roman" w:hAnsi="Times New Roman"/>
                <w:sz w:val="24"/>
                <w:szCs w:val="24"/>
              </w:rPr>
              <w:t xml:space="preserve"> и говорения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BE" w:rsidRPr="00AE2ABE" w:rsidRDefault="00AE2ABE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BE" w:rsidRPr="000E7E98" w:rsidRDefault="00AE2ABE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ABE" w:rsidRPr="00AE2ABE" w:rsidRDefault="00AE2ABE" w:rsidP="00946A43">
            <w:pPr>
              <w:spacing w:after="0" w:line="240" w:lineRule="auto"/>
              <w:ind w:left="567"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B5E04" w:rsidRPr="000E7E98" w:rsidRDefault="005B5E04" w:rsidP="00B92B86">
      <w:pPr>
        <w:spacing w:line="240" w:lineRule="auto"/>
        <w:rPr>
          <w:sz w:val="24"/>
          <w:szCs w:val="24"/>
        </w:rPr>
      </w:pPr>
    </w:p>
    <w:p w:rsidR="00B92B86" w:rsidRDefault="00B92B86" w:rsidP="00B92B86">
      <w:pPr>
        <w:spacing w:line="240" w:lineRule="auto"/>
        <w:ind w:left="567" w:firstLine="284"/>
        <w:jc w:val="center"/>
        <w:rPr>
          <w:rStyle w:val="20"/>
          <w:rFonts w:eastAsia="Calibri"/>
          <w:b/>
        </w:rPr>
      </w:pPr>
      <w:r w:rsidRPr="000C2D01">
        <w:rPr>
          <w:rStyle w:val="20"/>
          <w:rFonts w:eastAsia="Calibri"/>
          <w:b/>
        </w:rPr>
        <w:t>Материально-технические условия</w:t>
      </w:r>
    </w:p>
    <w:p w:rsidR="00471E3E" w:rsidRPr="00A34DEC" w:rsidRDefault="00471E3E" w:rsidP="00471E3E">
      <w:pPr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Компьютер/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интерактивная доска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мультимедийный проектор, экспозиционный экран.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Магнитофон (с поддержкой CD-MP3).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Принтер, копировальный аппарат, сканер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(общая система).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Фотоаппарат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Классная доска с набором приспособлений для крепления таблиц, плакатов и картинок.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Стенд для размещения творческих работ учащихся.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Стол учительский с тумбой.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Ученические столы 2-местные с комплектом стульев.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</w:t>
      </w: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нтрольно-измерительные материалы по немецкому языку.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92B86" w:rsidRPr="000C2D01" w:rsidRDefault="00B92B86" w:rsidP="00B92B86">
      <w:pPr>
        <w:spacing w:line="240" w:lineRule="auto"/>
        <w:ind w:left="567" w:firstLine="284"/>
        <w:jc w:val="center"/>
        <w:rPr>
          <w:rStyle w:val="20"/>
          <w:rFonts w:eastAsia="Calibri"/>
          <w:b/>
        </w:rPr>
      </w:pPr>
    </w:p>
    <w:p w:rsidR="00B92B86" w:rsidRDefault="00B92B86" w:rsidP="00B92B86">
      <w:pPr>
        <w:spacing w:line="240" w:lineRule="auto"/>
        <w:ind w:left="567" w:firstLine="284"/>
        <w:jc w:val="center"/>
        <w:rPr>
          <w:rStyle w:val="20"/>
          <w:rFonts w:eastAsia="Calibri"/>
          <w:b/>
        </w:rPr>
      </w:pPr>
      <w:r w:rsidRPr="000C2D01">
        <w:rPr>
          <w:rStyle w:val="20"/>
          <w:rFonts w:eastAsia="Calibri"/>
          <w:b/>
        </w:rPr>
        <w:t>Информационно-методические условия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Учебники «Немецкий язык» для 5—9 классов (серия «Горизонты»):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Аверин М. М., Джин Ф.,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Збранкова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М. УМК «Немецкий язык» для 5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класса. — М.: Просвещение, 2019</w:t>
      </w: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Аверин М. М., Джин Ф.,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 УМК «Немецкий язык» для 6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класса. — М.: Просвещение, 2020</w:t>
      </w: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Аверин М. М., Джин Ф.,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 УМК «Немецкий язык» для 7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класса. — М.: Просвещение, 2016</w:t>
      </w: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Аверин М. М., Джин Ф.,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 УМК «Немецкий язык» для 8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класса. — М.: Просвещение, 2016</w:t>
      </w: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Аверин М. М., Джин Ф.,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 УМК «Немецкий язык» для 9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класса. — М.: Просвещение, 2016</w:t>
      </w: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Федеральный государственный образовательный стандарт основного общего образования от «17» декабря 2010 г. № 1897) (http://standart.edu.ru);</w:t>
      </w:r>
      <w:proofErr w:type="gramEnd"/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«Примерные программы по учебным предметам. Иностранный язык. 5-9 классы (стандарты второго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околения), М.: Просвещение, 2019</w:t>
      </w: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год;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Примерная программа по второму иностранному языку. 5-9 классы (одобрена решением федерального учебно-методического объединения по общему образованию (протокол от 8 апреля 2015 г. № 1/15);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Программа «Немецкий язык. Рабочие программы. Предметная линия учебников «Горизонты». 5—9 классы: пособие для учителей общеобразовательных организаций», авторы: М. М. Аверин, Е. Ю.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Гуцалюк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Е. Р. Харченко. — 2-е изд. — Москва: Просвещение, 2013г.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Книги для учителя к УМК «Немецкий язык» (серия «Горизонты») для 5—9 классов: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Аверин М. М.,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Гуцалюк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Е.Ю., Харченко Е.Р. «Немецкий язык. Книга для учителя»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5 класс — М.: Просвещение, 2019</w:t>
      </w: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Аверин М. М.,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Гуцалюк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Е.Ю., Харченко Е.Р. «Немецкий язык. Книга для учителя»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6 класс — М.: Просвещение, 2019</w:t>
      </w: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Аверин М. М.,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Гуцалюк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Е.Ю., Харченко Е.Р. «Немецкий язык. Книга для учителя» 7 класс — М.: Просвещение,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2016</w:t>
      </w: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Аверин М. М.,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Гуцалюк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Е.Ю., Харченко Е.Р. «Немецкий язык. Книга для учителя»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8 класс — М.: Просвещение, 2016</w:t>
      </w: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Аверин М. М.,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Гуцалюк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Е.Ю., Харченко Е.Р. «Немецкий язык. Книга для учителя»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9 класс — М.: Просвещение, 2016</w:t>
      </w: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47288" w:rsidRDefault="00447288" w:rsidP="00447288">
      <w:pPr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Немецко-русский и русско-немецкий словари.</w:t>
      </w:r>
    </w:p>
    <w:p w:rsidR="00447288" w:rsidRPr="00A34DEC" w:rsidRDefault="00447288" w:rsidP="00447288">
      <w:pPr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Рабочие тетради «Немецкий язык» для 5—9 классов (серия «Горизонты»):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Аверин М. М., Джин Ф.,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Збранкова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М. УМК «Немецкий язык. Рабочая тетрадь» для 5 класса. — М.: Просвещение, 2012;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Аверин М. М., Джин Ф.,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 УМК «Немецкий язык. Рабочая тетрадь » для 6 класса. — М.: Просвещение, 2013;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Аверин М. М., Джин Ф.,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 УМК «Немецкий язык. Рабочая тетрадь» для 7 класса. — М.: Просвещение, 2014.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Аверин М. М., Джин Ф.,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 УМК «Немецкий язык. Рабочая тетрадь» для 8 класса. — М.: Просвещение, 2015.</w:t>
      </w:r>
    </w:p>
    <w:p w:rsidR="00447288" w:rsidRPr="00A34DEC" w:rsidRDefault="00447288" w:rsidP="00447288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Аверин М. М., Джин Ф., </w:t>
      </w:r>
      <w:proofErr w:type="spellStart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Рорман</w:t>
      </w:r>
      <w:proofErr w:type="spellEnd"/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Л. УМК «Немецкий язык. Рабочая тетрадь» для 9 класса. — М.: Просвещение, 2015.</w:t>
      </w:r>
    </w:p>
    <w:p w:rsidR="00447288" w:rsidRDefault="00447288" w:rsidP="00447288">
      <w:pPr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Контрольные задания «Немецкий язык» для 5—6/ 7-8 классов» (серия «Горизонты»).</w:t>
      </w:r>
    </w:p>
    <w:p w:rsidR="00447288" w:rsidRDefault="00447288" w:rsidP="00A34DEC">
      <w:pPr>
        <w:spacing w:after="15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Алфавит (настенная таблица).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Произносительная таблица.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Грамматические таблицы к основным разделам грамматического материала, содержащегося в примерных программах основного общего образования по немецкому языку.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Карты на немецком языке: географические и политические карты немецкоязычных стран,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географическая карта России.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Лексические плакаты на немецком языке.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Портреты писателей и выдающихся деятелей культуры стран изучаемого языка.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Символика немецкоязычных стран.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Символика родной страны.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Книги для чтения на иностранном языке.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Пособия по страноведению Германии и других немецкоязычных стран.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Набор фотографий с изображением ландшафта, городов, отдельных достопримечательностей стран изучаемого языка.</w:t>
      </w:r>
    </w:p>
    <w:p w:rsidR="00A34DEC" w:rsidRPr="00A34DEC" w:rsidRDefault="00A34DEC" w:rsidP="00A34DEC">
      <w:pPr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34D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Набор лексико-грамматических карточек.</w:t>
      </w:r>
    </w:p>
    <w:p w:rsidR="00B92B86" w:rsidRPr="000C2D01" w:rsidRDefault="00B92B86" w:rsidP="00B92B86">
      <w:pPr>
        <w:spacing w:line="240" w:lineRule="auto"/>
        <w:ind w:left="567" w:firstLine="284"/>
        <w:jc w:val="center"/>
        <w:rPr>
          <w:b/>
          <w:sz w:val="24"/>
          <w:szCs w:val="24"/>
        </w:rPr>
      </w:pPr>
    </w:p>
    <w:p w:rsidR="00B92B86" w:rsidRDefault="00B92B86" w:rsidP="00B92B8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F1E69">
        <w:rPr>
          <w:rFonts w:ascii="Times New Roman" w:hAnsi="Times New Roman"/>
          <w:b/>
          <w:sz w:val="24"/>
          <w:szCs w:val="24"/>
        </w:rPr>
        <w:t>Цифровые</w:t>
      </w:r>
      <w:r>
        <w:rPr>
          <w:rFonts w:ascii="Times New Roman" w:hAnsi="Times New Roman"/>
          <w:b/>
          <w:sz w:val="24"/>
          <w:szCs w:val="24"/>
        </w:rPr>
        <w:t xml:space="preserve"> образовательные ресурсы</w:t>
      </w:r>
    </w:p>
    <w:p w:rsidR="00B92B86" w:rsidRDefault="00B92B86" w:rsidP="006D3C45">
      <w:pPr>
        <w:pStyle w:val="a3"/>
        <w:rPr>
          <w:rFonts w:ascii="Times New Roman" w:hAnsi="Times New Roman"/>
          <w:b/>
          <w:sz w:val="24"/>
          <w:szCs w:val="24"/>
        </w:rPr>
      </w:pPr>
    </w:p>
    <w:p w:rsidR="006D3C45" w:rsidRPr="005F3288" w:rsidRDefault="00D33D74" w:rsidP="006D3C45">
      <w:pPr>
        <w:pStyle w:val="a3"/>
      </w:pPr>
      <w:r w:rsidRPr="005F3288">
        <w:rPr>
          <w:rFonts w:ascii="Arial" w:eastAsia="Times New Roman" w:hAnsi="Arial" w:cs="Arial"/>
          <w:sz w:val="18"/>
          <w:szCs w:val="18"/>
          <w:shd w:val="clear" w:color="auto" w:fill="FFFFFF"/>
          <w:lang w:eastAsia="ru-RU"/>
        </w:rPr>
        <w:t>1. </w:t>
      </w:r>
      <w:hyperlink r:id="rId7" w:history="1">
        <w:r w:rsidRPr="005F3288">
          <w:rPr>
            <w:rStyle w:val="a9"/>
            <w:rFonts w:ascii="Arial" w:eastAsia="Times New Roman" w:hAnsi="Arial" w:cs="Arial"/>
            <w:color w:val="auto"/>
            <w:sz w:val="18"/>
            <w:szCs w:val="18"/>
            <w:shd w:val="clear" w:color="auto" w:fill="FFFFFF"/>
            <w:lang w:eastAsia="ru-RU"/>
          </w:rPr>
          <w:t>http://www.goethe.de</w:t>
        </w:r>
      </w:hyperlink>
    </w:p>
    <w:p w:rsidR="00D33D74" w:rsidRPr="005F3288" w:rsidRDefault="00D33D74" w:rsidP="006D3C45">
      <w:pPr>
        <w:pStyle w:val="a3"/>
        <w:rPr>
          <w:rFonts w:ascii="Arial" w:eastAsia="Times New Roman" w:hAnsi="Arial" w:cs="Arial"/>
          <w:sz w:val="18"/>
          <w:szCs w:val="18"/>
          <w:shd w:val="clear" w:color="auto" w:fill="FFFFFF"/>
          <w:lang w:eastAsia="ru-RU"/>
        </w:rPr>
      </w:pPr>
      <w:r w:rsidRPr="005F3288">
        <w:t xml:space="preserve"> 2. </w:t>
      </w:r>
      <w:hyperlink r:id="rId8" w:history="1">
        <w:r w:rsidRPr="005F3288">
          <w:rPr>
            <w:rStyle w:val="a9"/>
            <w:rFonts w:ascii="Arial" w:eastAsia="Times New Roman" w:hAnsi="Arial" w:cs="Arial"/>
            <w:color w:val="auto"/>
            <w:sz w:val="18"/>
            <w:szCs w:val="18"/>
            <w:shd w:val="clear" w:color="auto" w:fill="FFFFFF"/>
            <w:lang w:eastAsia="ru-RU"/>
          </w:rPr>
          <w:t>http://deutsch-uni.com.ru</w:t>
        </w:r>
      </w:hyperlink>
      <w:r w:rsidRPr="005F3288">
        <w:rPr>
          <w:rFonts w:ascii="Arial" w:eastAsia="Times New Roman" w:hAnsi="Arial" w:cs="Arial"/>
          <w:sz w:val="18"/>
          <w:szCs w:val="18"/>
          <w:shd w:val="clear" w:color="auto" w:fill="FFFFFF"/>
          <w:lang w:eastAsia="ru-RU"/>
        </w:rPr>
        <w:t> </w:t>
      </w:r>
    </w:p>
    <w:p w:rsidR="00D33D74" w:rsidRPr="005F3288" w:rsidRDefault="00D33D74" w:rsidP="006D3C45">
      <w:pPr>
        <w:pStyle w:val="a3"/>
      </w:pPr>
      <w:r w:rsidRPr="005F3288">
        <w:rPr>
          <w:rFonts w:ascii="Arial" w:eastAsia="Times New Roman" w:hAnsi="Arial" w:cs="Arial"/>
          <w:sz w:val="18"/>
          <w:szCs w:val="18"/>
          <w:shd w:val="clear" w:color="auto" w:fill="FFFFFF"/>
          <w:lang w:eastAsia="ru-RU"/>
        </w:rPr>
        <w:t xml:space="preserve">3. </w:t>
      </w:r>
      <w:hyperlink r:id="rId9" w:history="1">
        <w:r w:rsidRPr="005F3288">
          <w:rPr>
            <w:rStyle w:val="a9"/>
            <w:rFonts w:ascii="Arial" w:eastAsia="Times New Roman" w:hAnsi="Arial" w:cs="Arial"/>
            <w:color w:val="auto"/>
            <w:sz w:val="18"/>
            <w:szCs w:val="18"/>
            <w:shd w:val="clear" w:color="auto" w:fill="FFFFFF"/>
            <w:lang w:eastAsia="ru-RU"/>
          </w:rPr>
          <w:t>http://www.uchportal.ru</w:t>
        </w:r>
      </w:hyperlink>
    </w:p>
    <w:p w:rsidR="00D33D74" w:rsidRPr="005F3288" w:rsidRDefault="00D33D74" w:rsidP="006D3C45">
      <w:pPr>
        <w:pStyle w:val="a3"/>
      </w:pPr>
      <w:r w:rsidRPr="005F3288">
        <w:t xml:space="preserve">4. </w:t>
      </w:r>
      <w:hyperlink r:id="rId10" w:history="1">
        <w:r w:rsidRPr="005F3288">
          <w:rPr>
            <w:rStyle w:val="a9"/>
            <w:rFonts w:ascii="Arial" w:eastAsia="Times New Roman" w:hAnsi="Arial" w:cs="Arial"/>
            <w:color w:val="auto"/>
            <w:sz w:val="18"/>
            <w:szCs w:val="18"/>
            <w:shd w:val="clear" w:color="auto" w:fill="FFFFFF"/>
            <w:lang w:eastAsia="ru-RU"/>
          </w:rPr>
          <w:t>http://www.spielekiste.de</w:t>
        </w:r>
      </w:hyperlink>
    </w:p>
    <w:p w:rsidR="00D33D74" w:rsidRPr="005F3288" w:rsidRDefault="00D33D74" w:rsidP="006D3C45">
      <w:pPr>
        <w:pStyle w:val="a3"/>
        <w:rPr>
          <w:rStyle w:val="a9"/>
          <w:rFonts w:ascii="Arial" w:eastAsia="Times New Roman" w:hAnsi="Arial" w:cs="Arial"/>
          <w:color w:val="auto"/>
          <w:sz w:val="18"/>
          <w:szCs w:val="18"/>
          <w:shd w:val="clear" w:color="auto" w:fill="FFFFFF"/>
          <w:lang w:eastAsia="ru-RU"/>
        </w:rPr>
      </w:pPr>
      <w:r w:rsidRPr="005F3288">
        <w:t xml:space="preserve">5. </w:t>
      </w:r>
      <w:hyperlink r:id="rId11" w:history="1">
        <w:r w:rsidRPr="005F3288">
          <w:rPr>
            <w:rStyle w:val="a9"/>
            <w:rFonts w:ascii="Arial" w:eastAsia="Times New Roman" w:hAnsi="Arial" w:cs="Arial"/>
            <w:color w:val="auto"/>
            <w:sz w:val="18"/>
            <w:szCs w:val="18"/>
            <w:shd w:val="clear" w:color="auto" w:fill="FFFFFF"/>
            <w:lang w:eastAsia="ru-RU"/>
          </w:rPr>
          <w:t>http://www.studygerman.ru</w:t>
        </w:r>
      </w:hyperlink>
    </w:p>
    <w:p w:rsidR="00B92B86" w:rsidRPr="005F3288" w:rsidRDefault="005F3288" w:rsidP="00D51EE2">
      <w:pPr>
        <w:pStyle w:val="a3"/>
        <w:rPr>
          <w:sz w:val="24"/>
          <w:szCs w:val="24"/>
        </w:rPr>
      </w:pPr>
      <w:r w:rsidRPr="005F3288">
        <w:rPr>
          <w:rFonts w:ascii="Times New Roman" w:hAnsi="Times New Roman"/>
          <w:sz w:val="24"/>
          <w:szCs w:val="24"/>
        </w:rPr>
        <w:t xml:space="preserve">6. </w:t>
      </w:r>
      <w:r w:rsidRPr="005F3288">
        <w:rPr>
          <w:rFonts w:ascii="Times New Roman" w:hAnsi="Times New Roman"/>
          <w:sz w:val="24"/>
          <w:szCs w:val="24"/>
          <w:lang w:val="en-US"/>
        </w:rPr>
        <w:t>www</w:t>
      </w:r>
      <w:r w:rsidRPr="006F73B2">
        <w:rPr>
          <w:rFonts w:ascii="Times New Roman" w:hAnsi="Times New Roman"/>
          <w:sz w:val="24"/>
          <w:szCs w:val="24"/>
        </w:rPr>
        <w:t>.</w:t>
      </w:r>
      <w:proofErr w:type="spellStart"/>
      <w:r w:rsidRPr="005F3288">
        <w:rPr>
          <w:rFonts w:ascii="Times New Roman" w:hAnsi="Times New Roman"/>
          <w:sz w:val="24"/>
          <w:szCs w:val="24"/>
          <w:lang w:val="en-US"/>
        </w:rPr>
        <w:t>prosv</w:t>
      </w:r>
      <w:proofErr w:type="spellEnd"/>
      <w:r w:rsidRPr="006F73B2">
        <w:rPr>
          <w:rFonts w:ascii="Times New Roman" w:hAnsi="Times New Roman"/>
          <w:sz w:val="24"/>
          <w:szCs w:val="24"/>
        </w:rPr>
        <w:t>.</w:t>
      </w:r>
      <w:proofErr w:type="spellStart"/>
      <w:r w:rsidRPr="005F3288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6F73B2">
        <w:rPr>
          <w:rFonts w:ascii="Times New Roman" w:hAnsi="Times New Roman"/>
          <w:sz w:val="24"/>
          <w:szCs w:val="24"/>
        </w:rPr>
        <w:t>\</w:t>
      </w:r>
      <w:proofErr w:type="spellStart"/>
      <w:r w:rsidRPr="005F3288">
        <w:rPr>
          <w:rFonts w:ascii="Times New Roman" w:hAnsi="Times New Roman"/>
          <w:sz w:val="24"/>
          <w:szCs w:val="24"/>
          <w:lang w:val="en-US"/>
        </w:rPr>
        <w:t>umk</w:t>
      </w:r>
      <w:proofErr w:type="spellEnd"/>
      <w:r w:rsidRPr="006F73B2">
        <w:rPr>
          <w:rFonts w:ascii="Times New Roman" w:hAnsi="Times New Roman"/>
          <w:sz w:val="24"/>
          <w:szCs w:val="24"/>
        </w:rPr>
        <w:t>\</w:t>
      </w:r>
      <w:proofErr w:type="spellStart"/>
      <w:r w:rsidRPr="005F3288">
        <w:rPr>
          <w:rFonts w:ascii="Times New Roman" w:hAnsi="Times New Roman"/>
          <w:sz w:val="24"/>
          <w:szCs w:val="24"/>
          <w:lang w:val="en-US"/>
        </w:rPr>
        <w:t>horizonte</w:t>
      </w:r>
      <w:proofErr w:type="spellEnd"/>
    </w:p>
    <w:p w:rsidR="00F94A69" w:rsidRDefault="00F94A69"/>
    <w:sectPr w:rsidR="00F94A69" w:rsidSect="00F94A69">
      <w:pgSz w:w="11906" w:h="16838"/>
      <w:pgMar w:top="1134" w:right="849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6A3"/>
    <w:multiLevelType w:val="multilevel"/>
    <w:tmpl w:val="32DA5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631C70"/>
    <w:multiLevelType w:val="multilevel"/>
    <w:tmpl w:val="7B304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7B6120"/>
    <w:multiLevelType w:val="multilevel"/>
    <w:tmpl w:val="8ED62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82084E"/>
    <w:multiLevelType w:val="multilevel"/>
    <w:tmpl w:val="A6463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C47453"/>
    <w:multiLevelType w:val="multilevel"/>
    <w:tmpl w:val="F0C68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2E503D"/>
    <w:multiLevelType w:val="multilevel"/>
    <w:tmpl w:val="1A20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ED3C69"/>
    <w:multiLevelType w:val="multilevel"/>
    <w:tmpl w:val="808E4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A033C7"/>
    <w:multiLevelType w:val="multilevel"/>
    <w:tmpl w:val="1BB6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FA0629"/>
    <w:multiLevelType w:val="multilevel"/>
    <w:tmpl w:val="E4F4E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4F088D"/>
    <w:multiLevelType w:val="multilevel"/>
    <w:tmpl w:val="71509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58598F"/>
    <w:multiLevelType w:val="multilevel"/>
    <w:tmpl w:val="04185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040C4F"/>
    <w:multiLevelType w:val="multilevel"/>
    <w:tmpl w:val="C53C4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4D7426"/>
    <w:multiLevelType w:val="multilevel"/>
    <w:tmpl w:val="32D8D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A46182"/>
    <w:multiLevelType w:val="multilevel"/>
    <w:tmpl w:val="0B341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50D5214"/>
    <w:multiLevelType w:val="multilevel"/>
    <w:tmpl w:val="28942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6F66AD"/>
    <w:multiLevelType w:val="multilevel"/>
    <w:tmpl w:val="787A5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0C4EF6"/>
    <w:multiLevelType w:val="multilevel"/>
    <w:tmpl w:val="D398F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C81959"/>
    <w:multiLevelType w:val="multilevel"/>
    <w:tmpl w:val="30BE5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CE4369"/>
    <w:multiLevelType w:val="multilevel"/>
    <w:tmpl w:val="BFE0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C3C698A"/>
    <w:multiLevelType w:val="multilevel"/>
    <w:tmpl w:val="648EF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2A66D66"/>
    <w:multiLevelType w:val="multilevel"/>
    <w:tmpl w:val="3F620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5DB72B0"/>
    <w:multiLevelType w:val="multilevel"/>
    <w:tmpl w:val="36EA1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1B52B90"/>
    <w:multiLevelType w:val="multilevel"/>
    <w:tmpl w:val="F1BE8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2216106"/>
    <w:multiLevelType w:val="multilevel"/>
    <w:tmpl w:val="FD322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5251711"/>
    <w:multiLevelType w:val="multilevel"/>
    <w:tmpl w:val="34DE8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466EBF"/>
    <w:multiLevelType w:val="multilevel"/>
    <w:tmpl w:val="C83C5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4A11B85"/>
    <w:multiLevelType w:val="multilevel"/>
    <w:tmpl w:val="DF10E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</w:num>
  <w:num w:numId="3">
    <w:abstractNumId w:val="19"/>
  </w:num>
  <w:num w:numId="4">
    <w:abstractNumId w:val="25"/>
  </w:num>
  <w:num w:numId="5">
    <w:abstractNumId w:val="6"/>
  </w:num>
  <w:num w:numId="6">
    <w:abstractNumId w:val="15"/>
  </w:num>
  <w:num w:numId="7">
    <w:abstractNumId w:val="22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13"/>
  </w:num>
  <w:num w:numId="13">
    <w:abstractNumId w:val="2"/>
  </w:num>
  <w:num w:numId="14">
    <w:abstractNumId w:val="26"/>
  </w:num>
  <w:num w:numId="15">
    <w:abstractNumId w:val="3"/>
  </w:num>
  <w:num w:numId="16">
    <w:abstractNumId w:val="1"/>
  </w:num>
  <w:num w:numId="17">
    <w:abstractNumId w:val="20"/>
  </w:num>
  <w:num w:numId="18">
    <w:abstractNumId w:val="7"/>
  </w:num>
  <w:num w:numId="19">
    <w:abstractNumId w:val="23"/>
  </w:num>
  <w:num w:numId="20">
    <w:abstractNumId w:val="21"/>
  </w:num>
  <w:num w:numId="21">
    <w:abstractNumId w:val="11"/>
  </w:num>
  <w:num w:numId="22">
    <w:abstractNumId w:val="17"/>
  </w:num>
  <w:num w:numId="23">
    <w:abstractNumId w:val="5"/>
  </w:num>
  <w:num w:numId="24">
    <w:abstractNumId w:val="24"/>
  </w:num>
  <w:num w:numId="25">
    <w:abstractNumId w:val="16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2B86"/>
    <w:rsid w:val="00072EDF"/>
    <w:rsid w:val="000A3A37"/>
    <w:rsid w:val="000E7E98"/>
    <w:rsid w:val="00116DA8"/>
    <w:rsid w:val="001574E5"/>
    <w:rsid w:val="00182BD3"/>
    <w:rsid w:val="00191D7C"/>
    <w:rsid w:val="002224BD"/>
    <w:rsid w:val="002A4732"/>
    <w:rsid w:val="002C005F"/>
    <w:rsid w:val="00377330"/>
    <w:rsid w:val="00392AFC"/>
    <w:rsid w:val="003E74BC"/>
    <w:rsid w:val="00407CB2"/>
    <w:rsid w:val="00447288"/>
    <w:rsid w:val="00471E3E"/>
    <w:rsid w:val="004A204B"/>
    <w:rsid w:val="004C6B80"/>
    <w:rsid w:val="004C7B67"/>
    <w:rsid w:val="0050798C"/>
    <w:rsid w:val="005160B0"/>
    <w:rsid w:val="00541F82"/>
    <w:rsid w:val="005B5E04"/>
    <w:rsid w:val="005F3288"/>
    <w:rsid w:val="005F6BB9"/>
    <w:rsid w:val="00656DA8"/>
    <w:rsid w:val="006D3C45"/>
    <w:rsid w:val="006E3308"/>
    <w:rsid w:val="006F73B2"/>
    <w:rsid w:val="007263A8"/>
    <w:rsid w:val="00730F6A"/>
    <w:rsid w:val="007560DA"/>
    <w:rsid w:val="008A16E1"/>
    <w:rsid w:val="008C33A4"/>
    <w:rsid w:val="00946A43"/>
    <w:rsid w:val="00957EB4"/>
    <w:rsid w:val="009B5FDB"/>
    <w:rsid w:val="009C2797"/>
    <w:rsid w:val="00A2436D"/>
    <w:rsid w:val="00A34DEC"/>
    <w:rsid w:val="00A36A89"/>
    <w:rsid w:val="00A560A1"/>
    <w:rsid w:val="00A74CF9"/>
    <w:rsid w:val="00A94A26"/>
    <w:rsid w:val="00A94E70"/>
    <w:rsid w:val="00AA656A"/>
    <w:rsid w:val="00AB7FE1"/>
    <w:rsid w:val="00AE2ABE"/>
    <w:rsid w:val="00B10941"/>
    <w:rsid w:val="00B27628"/>
    <w:rsid w:val="00B82DB1"/>
    <w:rsid w:val="00B83EAE"/>
    <w:rsid w:val="00B92B86"/>
    <w:rsid w:val="00BA768E"/>
    <w:rsid w:val="00BE3E09"/>
    <w:rsid w:val="00BE6878"/>
    <w:rsid w:val="00CC46FC"/>
    <w:rsid w:val="00D33D74"/>
    <w:rsid w:val="00D51EE2"/>
    <w:rsid w:val="00D66853"/>
    <w:rsid w:val="00D775A2"/>
    <w:rsid w:val="00E14B28"/>
    <w:rsid w:val="00E97DB0"/>
    <w:rsid w:val="00EE6AC6"/>
    <w:rsid w:val="00F763EC"/>
    <w:rsid w:val="00F94573"/>
    <w:rsid w:val="00F94A69"/>
    <w:rsid w:val="00F9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92B86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qFormat/>
    <w:rsid w:val="00B92B86"/>
    <w:rPr>
      <w:b/>
      <w:bCs/>
    </w:rPr>
  </w:style>
  <w:style w:type="paragraph" w:styleId="a6">
    <w:name w:val="Normal (Web)"/>
    <w:basedOn w:val="a"/>
    <w:rsid w:val="00B92B86"/>
    <w:pP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B92B86"/>
    <w:rPr>
      <w:rFonts w:ascii="Calibri" w:eastAsia="Calibri" w:hAnsi="Calibri" w:cs="Times New Roman"/>
    </w:rPr>
  </w:style>
  <w:style w:type="paragraph" w:styleId="a7">
    <w:name w:val="List Paragraph"/>
    <w:basedOn w:val="a"/>
    <w:link w:val="a8"/>
    <w:uiPriority w:val="34"/>
    <w:qFormat/>
    <w:rsid w:val="00B92B86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B92B86"/>
    <w:rPr>
      <w:rFonts w:ascii="Calibri" w:eastAsia="Calibri" w:hAnsi="Calibri" w:cs="Times New Roman"/>
    </w:rPr>
  </w:style>
  <w:style w:type="character" w:customStyle="1" w:styleId="2">
    <w:name w:val="Основной текст (2) + Полужирный"/>
    <w:rsid w:val="00B92B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rsid w:val="00B92B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9">
    <w:name w:val="Hyperlink"/>
    <w:basedOn w:val="a0"/>
    <w:uiPriority w:val="99"/>
    <w:semiHidden/>
    <w:unhideWhenUsed/>
    <w:rsid w:val="00D33D74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AA6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A3A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A3A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B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92B86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qFormat/>
    <w:rsid w:val="00B92B86"/>
    <w:rPr>
      <w:b/>
      <w:bCs/>
    </w:rPr>
  </w:style>
  <w:style w:type="paragraph" w:styleId="a6">
    <w:name w:val="Normal (Web)"/>
    <w:basedOn w:val="a"/>
    <w:rsid w:val="00B92B86"/>
    <w:pP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B92B86"/>
    <w:rPr>
      <w:rFonts w:ascii="Calibri" w:eastAsia="Calibri" w:hAnsi="Calibri" w:cs="Times New Roman"/>
    </w:rPr>
  </w:style>
  <w:style w:type="paragraph" w:styleId="a7">
    <w:name w:val="List Paragraph"/>
    <w:basedOn w:val="a"/>
    <w:link w:val="a8"/>
    <w:uiPriority w:val="34"/>
    <w:qFormat/>
    <w:rsid w:val="00B92B86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B92B86"/>
    <w:rPr>
      <w:rFonts w:ascii="Calibri" w:eastAsia="Calibri" w:hAnsi="Calibri" w:cs="Times New Roman"/>
    </w:rPr>
  </w:style>
  <w:style w:type="character" w:customStyle="1" w:styleId="2">
    <w:name w:val="Основной текст (2) + Полужирный"/>
    <w:rsid w:val="00B92B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rsid w:val="00B92B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styleId="a9">
    <w:name w:val="Hyperlink"/>
    <w:basedOn w:val="a0"/>
    <w:uiPriority w:val="99"/>
    <w:semiHidden/>
    <w:unhideWhenUsed/>
    <w:rsid w:val="00D33D74"/>
    <w:rPr>
      <w:color w:val="0000FF" w:themeColor="hyperlink"/>
      <w:u w:val="single"/>
    </w:rPr>
  </w:style>
  <w:style w:type="table" w:styleId="aa">
    <w:name w:val="Table Grid"/>
    <w:basedOn w:val="a1"/>
    <w:uiPriority w:val="59"/>
    <w:rsid w:val="00AA6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9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utsch-uni.com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goethe.d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studygerman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pielekiste.d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chpor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21</Pages>
  <Words>7164</Words>
  <Characters>40836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60</cp:revision>
  <dcterms:created xsi:type="dcterms:W3CDTF">2020-09-22T06:11:00Z</dcterms:created>
  <dcterms:modified xsi:type="dcterms:W3CDTF">2026-04-10T05:24:00Z</dcterms:modified>
</cp:coreProperties>
</file>